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7DBB" w14:textId="3A1C80DC" w:rsidR="00E55FF0" w:rsidRDefault="00E55FF0" w:rsidP="00EA2C60">
      <w:pPr>
        <w:jc w:val="both"/>
        <w:rPr>
          <w:rFonts w:ascii="Times New Roman" w:hAnsi="Times New Roman" w:cs="Times New Roman"/>
          <w:sz w:val="44"/>
        </w:rPr>
      </w:pPr>
    </w:p>
    <w:p w14:paraId="77144324" w14:textId="3A51E18B" w:rsidR="00E55FF0" w:rsidRDefault="00E55FF0" w:rsidP="00EA2C60">
      <w:pPr>
        <w:jc w:val="both"/>
        <w:rPr>
          <w:rFonts w:ascii="Times New Roman" w:hAnsi="Times New Roman" w:cs="Times New Roman"/>
          <w:sz w:val="44"/>
        </w:rPr>
      </w:pPr>
    </w:p>
    <w:p w14:paraId="7C74B387" w14:textId="2EC86C2A" w:rsidR="00E55FF0" w:rsidRDefault="00E55FF0" w:rsidP="00EA2C60">
      <w:pPr>
        <w:jc w:val="both"/>
        <w:rPr>
          <w:rFonts w:ascii="Times New Roman" w:hAnsi="Times New Roman" w:cs="Times New Roman"/>
          <w:sz w:val="44"/>
        </w:rPr>
      </w:pPr>
    </w:p>
    <w:p w14:paraId="52561530" w14:textId="5A3FFB68" w:rsidR="00E55FF0" w:rsidRDefault="00E55FF0" w:rsidP="00EA2C60">
      <w:pPr>
        <w:jc w:val="both"/>
        <w:rPr>
          <w:rFonts w:ascii="Times New Roman" w:hAnsi="Times New Roman" w:cs="Times New Roman"/>
          <w:sz w:val="44"/>
        </w:rPr>
      </w:pPr>
    </w:p>
    <w:p w14:paraId="0E705A0A" w14:textId="424476D7" w:rsidR="00A858B6" w:rsidRPr="008B7E5B" w:rsidRDefault="00A858B6" w:rsidP="00EA2C60">
      <w:pPr>
        <w:jc w:val="both"/>
        <w:rPr>
          <w:rFonts w:ascii="Times New Roman" w:hAnsi="Times New Roman" w:cs="Times New Roman"/>
          <w:sz w:val="44"/>
        </w:rPr>
      </w:pPr>
    </w:p>
    <w:p w14:paraId="073ADA8C" w14:textId="502E1D41" w:rsidR="00A858B6" w:rsidRPr="008B7E5B" w:rsidRDefault="00A858B6" w:rsidP="001D58BF">
      <w:pPr>
        <w:jc w:val="center"/>
        <w:rPr>
          <w:rFonts w:ascii="Times New Roman" w:hAnsi="Times New Roman" w:cs="Times New Roman"/>
          <w:sz w:val="44"/>
        </w:rPr>
      </w:pPr>
    </w:p>
    <w:p w14:paraId="77DEE713" w14:textId="7BEAC67C" w:rsidR="00A858B6" w:rsidRPr="008B7E5B" w:rsidRDefault="00A858B6" w:rsidP="00EA2C60">
      <w:pPr>
        <w:jc w:val="both"/>
        <w:rPr>
          <w:rFonts w:ascii="Times New Roman" w:hAnsi="Times New Roman" w:cs="Times New Roman"/>
          <w:sz w:val="44"/>
        </w:rPr>
      </w:pPr>
    </w:p>
    <w:p w14:paraId="1642AFFA" w14:textId="324BEC80" w:rsidR="00C57CCF" w:rsidRDefault="00C57CCF" w:rsidP="001D58BF">
      <w:pPr>
        <w:jc w:val="center"/>
        <w:rPr>
          <w:rFonts w:ascii="Times New Roman" w:hAnsi="Times New Roman" w:cs="Times New Roman"/>
          <w:b/>
          <w:sz w:val="44"/>
        </w:rPr>
      </w:pPr>
    </w:p>
    <w:p w14:paraId="3D53C946" w14:textId="03D78C8A" w:rsidR="00A858B6" w:rsidRPr="006A5726" w:rsidRDefault="00A858B6" w:rsidP="001D58BF">
      <w:pPr>
        <w:jc w:val="center"/>
        <w:rPr>
          <w:rFonts w:ascii="Verdana" w:hAnsi="Verdana" w:cs="Times New Roman"/>
          <w:b/>
          <w:bCs/>
          <w:i/>
          <w:iCs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5726">
        <w:rPr>
          <w:rFonts w:ascii="Verdana" w:hAnsi="Verdana" w:cs="Times New Roman"/>
          <w:b/>
          <w:bCs/>
          <w:i/>
          <w:iCs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Anais </w:t>
      </w:r>
      <w:r w:rsidR="00CE4FC4" w:rsidRPr="006A5726">
        <w:rPr>
          <w:rFonts w:ascii="Verdana" w:hAnsi="Verdana" w:cs="Times New Roman"/>
          <w:b/>
          <w:bCs/>
          <w:i/>
          <w:iCs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eletrônicos </w:t>
      </w:r>
      <w:r w:rsidRPr="006A5726">
        <w:rPr>
          <w:rFonts w:ascii="Verdana" w:hAnsi="Verdana" w:cs="Times New Roman"/>
          <w:b/>
          <w:bCs/>
          <w:i/>
          <w:iCs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 Jornada de </w:t>
      </w:r>
      <w:r w:rsidR="006A6B21">
        <w:rPr>
          <w:rFonts w:ascii="Verdana" w:hAnsi="Verdana" w:cs="Times New Roman"/>
          <w:b/>
          <w:bCs/>
          <w:i/>
          <w:iCs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Fisioterapia</w:t>
      </w:r>
      <w:r w:rsidR="006A5726" w:rsidRPr="006A5726">
        <w:rPr>
          <w:rFonts w:ascii="Verdana" w:hAnsi="Verdana" w:cs="Times New Roman"/>
          <w:b/>
          <w:bCs/>
          <w:i/>
          <w:iCs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D58BF" w:rsidRPr="006A5726">
        <w:rPr>
          <w:rFonts w:ascii="Verdana" w:hAnsi="Verdana" w:cs="Times New Roman"/>
          <w:b/>
          <w:bCs/>
          <w:i/>
          <w:iCs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 </w:t>
      </w:r>
      <w:proofErr w:type="spellStart"/>
      <w:r w:rsidR="001D58BF" w:rsidRPr="006A5726">
        <w:rPr>
          <w:rFonts w:ascii="Verdana" w:hAnsi="Verdana" w:cs="Times New Roman"/>
          <w:b/>
          <w:bCs/>
          <w:i/>
          <w:iCs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UniSagrado</w:t>
      </w:r>
      <w:proofErr w:type="spellEnd"/>
    </w:p>
    <w:p w14:paraId="525D688E" w14:textId="1669F8CD" w:rsidR="00A858B6" w:rsidRPr="006A5726" w:rsidRDefault="00A858B6" w:rsidP="00EA2C60">
      <w:pPr>
        <w:jc w:val="both"/>
        <w:rPr>
          <w:rFonts w:ascii="Times New Roman" w:hAnsi="Times New Roman" w:cs="Times New Roman"/>
          <w:b/>
          <w:sz w:val="44"/>
        </w:rPr>
      </w:pPr>
    </w:p>
    <w:p w14:paraId="1D26D6DB" w14:textId="489BA65F" w:rsidR="001D58BF" w:rsidRPr="006A5726" w:rsidRDefault="001D58BF" w:rsidP="00E4326F">
      <w:pPr>
        <w:spacing w:line="360" w:lineRule="auto"/>
        <w:jc w:val="both"/>
        <w:rPr>
          <w:rFonts w:ascii="Times New Roman" w:hAnsi="Times New Roman" w:cs="Times New Roman"/>
          <w:b/>
          <w:sz w:val="44"/>
        </w:rPr>
      </w:pPr>
    </w:p>
    <w:p w14:paraId="0662047B" w14:textId="7AAB3706" w:rsidR="001D58BF" w:rsidRPr="006A5726" w:rsidRDefault="001D58BF" w:rsidP="00E4326F">
      <w:pPr>
        <w:spacing w:line="360" w:lineRule="auto"/>
        <w:jc w:val="both"/>
        <w:rPr>
          <w:rFonts w:ascii="Times New Roman" w:hAnsi="Times New Roman" w:cs="Times New Roman"/>
          <w:b/>
          <w:sz w:val="44"/>
        </w:rPr>
      </w:pPr>
    </w:p>
    <w:p w14:paraId="6F40A11C" w14:textId="6877BF8B" w:rsidR="001D58BF" w:rsidRPr="006A5726" w:rsidRDefault="001D58BF" w:rsidP="00E4326F">
      <w:pPr>
        <w:spacing w:line="360" w:lineRule="auto"/>
        <w:jc w:val="both"/>
        <w:rPr>
          <w:rFonts w:ascii="Times New Roman" w:hAnsi="Times New Roman" w:cs="Times New Roman"/>
          <w:sz w:val="44"/>
        </w:rPr>
      </w:pPr>
    </w:p>
    <w:p w14:paraId="71CFDF17" w14:textId="3624C011" w:rsidR="001D58BF" w:rsidRPr="006A5726" w:rsidRDefault="001D58BF" w:rsidP="00E4326F">
      <w:pPr>
        <w:spacing w:line="360" w:lineRule="auto"/>
        <w:jc w:val="both"/>
        <w:rPr>
          <w:rFonts w:ascii="Times New Roman" w:hAnsi="Times New Roman" w:cs="Times New Roman"/>
          <w:sz w:val="44"/>
        </w:rPr>
      </w:pPr>
    </w:p>
    <w:p w14:paraId="3DA6E272" w14:textId="77777777" w:rsidR="00136CAA" w:rsidRPr="006A5726" w:rsidRDefault="00136CAA" w:rsidP="001D58BF">
      <w:pPr>
        <w:pStyle w:val="SemEspaamento"/>
        <w:jc w:val="center"/>
        <w:rPr>
          <w:sz w:val="36"/>
          <w:szCs w:val="36"/>
        </w:rPr>
      </w:pPr>
    </w:p>
    <w:p w14:paraId="25121E2D" w14:textId="5C7E0120" w:rsidR="001D58BF" w:rsidRPr="006A5726" w:rsidRDefault="001D58BF" w:rsidP="00BF28FB">
      <w:pPr>
        <w:pStyle w:val="SemEspaamento"/>
        <w:ind w:firstLine="708"/>
        <w:rPr>
          <w:rFonts w:ascii="Verdana" w:hAnsi="Verdana"/>
          <w:b/>
          <w:bCs/>
          <w:sz w:val="32"/>
          <w:szCs w:val="32"/>
          <w14:shadow w14:blurRad="32448" w14:dist="0" w14:dir="2700000" w14:sx="100000" w14:sy="100000" w14:kx="0" w14:ky="0" w14:algn="tl">
            <w14:srgbClr w14:val="000000">
              <w14:alpha w14:val="13000"/>
            </w14:srgbClr>
          </w14:shadow>
        </w:rPr>
      </w:pPr>
      <w:r w:rsidRPr="006A5726">
        <w:rPr>
          <w:rFonts w:ascii="Verdana" w:hAnsi="Verdana"/>
          <w:b/>
          <w:bCs/>
          <w:sz w:val="32"/>
          <w:szCs w:val="32"/>
          <w14:shadow w14:blurRad="32448" w14:dist="0" w14:dir="2700000" w14:sx="100000" w14:sy="100000" w14:kx="0" w14:ky="0" w14:algn="tl">
            <w14:srgbClr w14:val="000000">
              <w14:alpha w14:val="13000"/>
            </w14:srgbClr>
          </w14:shadow>
        </w:rPr>
        <w:t>Centro Universitário do Sagrado Coração</w:t>
      </w:r>
    </w:p>
    <w:p w14:paraId="0A76A8FE" w14:textId="77777777" w:rsidR="00BF28FB" w:rsidRPr="006A5726" w:rsidRDefault="00BF28FB" w:rsidP="001D58BF">
      <w:pPr>
        <w:pStyle w:val="SemEspaamento"/>
        <w:jc w:val="center"/>
        <w:rPr>
          <w:rFonts w:ascii="Verdana" w:hAnsi="Verdana"/>
          <w:b/>
          <w:bCs/>
          <w:sz w:val="32"/>
          <w:szCs w:val="32"/>
          <w14:shadow w14:blurRad="32448" w14:dist="0" w14:dir="2700000" w14:sx="100000" w14:sy="100000" w14:kx="0" w14:ky="0" w14:algn="tl">
            <w14:srgbClr w14:val="000000">
              <w14:alpha w14:val="13000"/>
            </w14:srgbClr>
          </w14:shadow>
        </w:rPr>
      </w:pPr>
    </w:p>
    <w:p w14:paraId="23409F1D" w14:textId="1AD8CE7F" w:rsidR="001D58BF" w:rsidRPr="006A5726" w:rsidRDefault="001D58BF" w:rsidP="001D58BF">
      <w:pPr>
        <w:pStyle w:val="SemEspaamento"/>
        <w:jc w:val="center"/>
        <w:rPr>
          <w:rFonts w:ascii="Verdana" w:hAnsi="Verdana"/>
          <w:b/>
          <w:bCs/>
          <w:sz w:val="32"/>
          <w:szCs w:val="32"/>
          <w14:shadow w14:blurRad="32448" w14:dist="0" w14:dir="2700000" w14:sx="100000" w14:sy="100000" w14:kx="0" w14:ky="0" w14:algn="tl">
            <w14:srgbClr w14:val="000000">
              <w14:alpha w14:val="13000"/>
            </w14:srgbClr>
          </w14:shadow>
        </w:rPr>
      </w:pPr>
      <w:r w:rsidRPr="006A5726">
        <w:rPr>
          <w:rFonts w:ascii="Verdana" w:hAnsi="Verdana"/>
          <w:b/>
          <w:bCs/>
          <w:sz w:val="32"/>
          <w:szCs w:val="32"/>
          <w14:shadow w14:blurRad="32448" w14:dist="0" w14:dir="2700000" w14:sx="100000" w14:sy="100000" w14:kx="0" w14:ky="0" w14:algn="tl">
            <w14:srgbClr w14:val="000000">
              <w14:alpha w14:val="13000"/>
            </w14:srgbClr>
          </w14:shadow>
        </w:rPr>
        <w:t>Bauru</w:t>
      </w:r>
    </w:p>
    <w:p w14:paraId="3A2118B9" w14:textId="3A59E5AC" w:rsidR="00CE4FC4" w:rsidRDefault="006A6B21" w:rsidP="001D58BF">
      <w:pPr>
        <w:pStyle w:val="SemEspaamento"/>
        <w:jc w:val="center"/>
        <w:rPr>
          <w:b/>
          <w:bCs/>
          <w:sz w:val="28"/>
          <w:szCs w:val="16"/>
        </w:rPr>
      </w:pPr>
      <w:r>
        <w:rPr>
          <w:rFonts w:ascii="Verdana" w:hAnsi="Verdana"/>
          <w:b/>
          <w:bCs/>
          <w:sz w:val="32"/>
          <w:szCs w:val="32"/>
          <w14:shadow w14:blurRad="32448" w14:dist="0" w14:dir="2700000" w14:sx="100000" w14:sy="100000" w14:kx="0" w14:ky="0" w14:algn="tl">
            <w14:srgbClr w14:val="000000">
              <w14:alpha w14:val="13000"/>
            </w14:srgbClr>
          </w14:shadow>
        </w:rPr>
        <w:t>2022</w:t>
      </w:r>
      <w:r w:rsidR="00CE4FC4">
        <w:rPr>
          <w:b/>
          <w:bCs/>
          <w:sz w:val="28"/>
          <w:szCs w:val="16"/>
        </w:rPr>
        <w:br w:type="page"/>
      </w:r>
    </w:p>
    <w:p w14:paraId="3D6C9648" w14:textId="7F372FC8" w:rsidR="00E4326F" w:rsidRDefault="006A5726" w:rsidP="00E4326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16"/>
        </w:rPr>
      </w:pPr>
      <w:r w:rsidRPr="006A5726">
        <w:rPr>
          <w:rFonts w:ascii="Times New Roman" w:hAnsi="Times New Roman" w:cs="Times New Roman"/>
          <w:b/>
          <w:bCs/>
          <w:sz w:val="28"/>
          <w:szCs w:val="16"/>
        </w:rPr>
        <w:lastRenderedPageBreak/>
        <w:t xml:space="preserve">Comissão Organizadora da Jornada de </w:t>
      </w:r>
      <w:r w:rsidR="006A6B21">
        <w:rPr>
          <w:rFonts w:ascii="Times New Roman" w:hAnsi="Times New Roman" w:cs="Times New Roman"/>
          <w:b/>
          <w:bCs/>
          <w:sz w:val="28"/>
          <w:szCs w:val="16"/>
        </w:rPr>
        <w:t>Fisioterap</w:t>
      </w:r>
      <w:r w:rsidRPr="006A5726">
        <w:rPr>
          <w:rFonts w:ascii="Times New Roman" w:hAnsi="Times New Roman" w:cs="Times New Roman"/>
          <w:b/>
          <w:bCs/>
          <w:sz w:val="28"/>
          <w:szCs w:val="16"/>
        </w:rPr>
        <w:t xml:space="preserve">ia do </w:t>
      </w:r>
      <w:proofErr w:type="spellStart"/>
      <w:r w:rsidRPr="006A5726">
        <w:rPr>
          <w:rFonts w:ascii="Times New Roman" w:hAnsi="Times New Roman" w:cs="Times New Roman"/>
          <w:b/>
          <w:bCs/>
          <w:sz w:val="28"/>
          <w:szCs w:val="16"/>
        </w:rPr>
        <w:t>UniSagrado</w:t>
      </w:r>
      <w:proofErr w:type="spellEnd"/>
    </w:p>
    <w:p w14:paraId="796979D8" w14:textId="6ADABCF2" w:rsidR="005E325B" w:rsidRDefault="005E325B" w:rsidP="00E4326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16"/>
        </w:rPr>
      </w:pPr>
    </w:p>
    <w:p w14:paraId="3D766E7B" w14:textId="77777777" w:rsidR="006A6B21" w:rsidRPr="00AE4CD9" w:rsidRDefault="006A6B21" w:rsidP="006A6B2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CD9">
        <w:rPr>
          <w:rFonts w:ascii="Times New Roman" w:hAnsi="Times New Roman" w:cs="Times New Roman"/>
          <w:b/>
          <w:sz w:val="24"/>
          <w:szCs w:val="24"/>
        </w:rPr>
        <w:t>Reitora</w:t>
      </w:r>
    </w:p>
    <w:p w14:paraId="03792D5E" w14:textId="77777777" w:rsidR="006A6B2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C76E1"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>a.</w:t>
      </w:r>
      <w:r w:rsidRPr="000C76E1">
        <w:rPr>
          <w:rFonts w:ascii="Times New Roman" w:hAnsi="Times New Roman" w:cs="Times New Roman"/>
          <w:sz w:val="24"/>
          <w:szCs w:val="24"/>
        </w:rPr>
        <w:t xml:space="preserve"> Dra. Irmã Vânia Cristina de Oliveira</w:t>
      </w:r>
    </w:p>
    <w:p w14:paraId="5ACE29F7" w14:textId="77777777" w:rsidR="006A6B2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22CD920" w14:textId="77777777" w:rsidR="006A6B21" w:rsidRPr="00AE4CD9" w:rsidRDefault="006A6B21" w:rsidP="006A6B2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CD9">
        <w:rPr>
          <w:rFonts w:ascii="Times New Roman" w:hAnsi="Times New Roman" w:cs="Times New Roman"/>
          <w:b/>
          <w:sz w:val="24"/>
          <w:szCs w:val="24"/>
        </w:rPr>
        <w:t>Vice-reitora</w:t>
      </w:r>
    </w:p>
    <w:p w14:paraId="7D9265C8" w14:textId="77777777" w:rsidR="006A6B2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C76E1"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>a.</w:t>
      </w:r>
      <w:r w:rsidRPr="000C76E1">
        <w:rPr>
          <w:rFonts w:ascii="Times New Roman" w:hAnsi="Times New Roman" w:cs="Times New Roman"/>
          <w:sz w:val="24"/>
          <w:szCs w:val="24"/>
        </w:rPr>
        <w:t xml:space="preserve"> Dra. Irmã Fabiana Bergamin</w:t>
      </w:r>
    </w:p>
    <w:p w14:paraId="74579C98" w14:textId="77777777" w:rsidR="006A6B2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01F65A2" w14:textId="77777777" w:rsidR="006A6B21" w:rsidRPr="00AE4CD9" w:rsidRDefault="006A6B21" w:rsidP="006A6B2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CD9">
        <w:rPr>
          <w:rFonts w:ascii="Times New Roman" w:hAnsi="Times New Roman" w:cs="Times New Roman"/>
          <w:b/>
          <w:sz w:val="24"/>
          <w:szCs w:val="24"/>
        </w:rPr>
        <w:t>Pró-reitora acadêmica</w:t>
      </w:r>
    </w:p>
    <w:p w14:paraId="2F8ADFC7" w14:textId="77777777" w:rsidR="006A6B2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C76E1"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>a.</w:t>
      </w:r>
      <w:r w:rsidRPr="000C76E1">
        <w:rPr>
          <w:rFonts w:ascii="Times New Roman" w:hAnsi="Times New Roman" w:cs="Times New Roman"/>
          <w:sz w:val="24"/>
          <w:szCs w:val="24"/>
        </w:rPr>
        <w:t xml:space="preserve"> Dra. Eveline Ignácio da Silva Marques</w:t>
      </w:r>
    </w:p>
    <w:p w14:paraId="7DB7ACA8" w14:textId="77777777" w:rsidR="006A6B2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A67A14B" w14:textId="77777777" w:rsidR="006A6B21" w:rsidRPr="00AE4CD9" w:rsidRDefault="006A6B21" w:rsidP="006A6B2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CD9">
        <w:rPr>
          <w:rFonts w:ascii="Times New Roman" w:hAnsi="Times New Roman" w:cs="Times New Roman"/>
          <w:b/>
          <w:sz w:val="24"/>
          <w:szCs w:val="24"/>
        </w:rPr>
        <w:t>Diretor do centro de ciências da saúde</w:t>
      </w:r>
    </w:p>
    <w:p w14:paraId="44A38241" w14:textId="77777777" w:rsidR="006A6B2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Eduardo Aguilar Arca</w:t>
      </w:r>
    </w:p>
    <w:p w14:paraId="4FC8C071" w14:textId="77777777" w:rsidR="006A6B2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38B9E2B" w14:textId="77777777" w:rsidR="006A6B21" w:rsidRPr="00AE4CD9" w:rsidRDefault="006A6B21" w:rsidP="006A6B2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CD9">
        <w:rPr>
          <w:rFonts w:ascii="Times New Roman" w:hAnsi="Times New Roman" w:cs="Times New Roman"/>
          <w:b/>
          <w:sz w:val="24"/>
          <w:szCs w:val="24"/>
        </w:rPr>
        <w:t>Coordenador de curso</w:t>
      </w:r>
    </w:p>
    <w:p w14:paraId="7E3FBFC5" w14:textId="77777777" w:rsidR="006A6B2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Carlos Henrique Fachin </w:t>
      </w:r>
      <w:proofErr w:type="spellStart"/>
      <w:r>
        <w:rPr>
          <w:rFonts w:ascii="Times New Roman" w:hAnsi="Times New Roman" w:cs="Times New Roman"/>
          <w:sz w:val="24"/>
          <w:szCs w:val="24"/>
        </w:rPr>
        <w:t>Bortoluci</w:t>
      </w:r>
      <w:proofErr w:type="spellEnd"/>
    </w:p>
    <w:p w14:paraId="6EACD4D6" w14:textId="77777777" w:rsidR="006A6B2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76E01B6" w14:textId="77777777" w:rsidR="006A6B21" w:rsidRPr="00AE4CD9" w:rsidRDefault="006A6B21" w:rsidP="006A6B2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CD9">
        <w:rPr>
          <w:rFonts w:ascii="Times New Roman" w:hAnsi="Times New Roman" w:cs="Times New Roman"/>
          <w:b/>
          <w:sz w:val="24"/>
          <w:szCs w:val="24"/>
        </w:rPr>
        <w:t>Presidente da comissão administrativa</w:t>
      </w:r>
    </w:p>
    <w:p w14:paraId="52449994" w14:textId="77777777" w:rsidR="006A6B2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Profa. Ma. Carolina Menezes Fiorelli</w:t>
      </w:r>
    </w:p>
    <w:p w14:paraId="2CC4A35A" w14:textId="77777777" w:rsidR="006A6B2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EBB6C58" w14:textId="77777777" w:rsidR="006A6B21" w:rsidRPr="00AE4CD9" w:rsidRDefault="006A6B21" w:rsidP="006A6B2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CD9">
        <w:rPr>
          <w:rFonts w:ascii="Times New Roman" w:hAnsi="Times New Roman" w:cs="Times New Roman"/>
          <w:b/>
          <w:sz w:val="24"/>
          <w:szCs w:val="24"/>
        </w:rPr>
        <w:t>Membros da comissão administrativa</w:t>
      </w:r>
    </w:p>
    <w:p w14:paraId="47382BBC" w14:textId="77777777" w:rsidR="006A6B2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Carlos Henrique Fachin </w:t>
      </w:r>
      <w:proofErr w:type="spellStart"/>
      <w:r>
        <w:rPr>
          <w:rFonts w:ascii="Times New Roman" w:hAnsi="Times New Roman" w:cs="Times New Roman"/>
          <w:sz w:val="24"/>
          <w:szCs w:val="24"/>
        </w:rPr>
        <w:t>Bortoluci</w:t>
      </w:r>
      <w:proofErr w:type="spellEnd"/>
    </w:p>
    <w:p w14:paraId="50F294E0" w14:textId="77777777" w:rsidR="006A6B2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Pr="00BC2124">
        <w:rPr>
          <w:rFonts w:ascii="Times New Roman" w:hAnsi="Times New Roman" w:cs="Times New Roman"/>
          <w:sz w:val="24"/>
          <w:szCs w:val="24"/>
        </w:rPr>
        <w:t>Marta Helena Souza De Conti</w:t>
      </w:r>
    </w:p>
    <w:p w14:paraId="05463D74" w14:textId="77777777" w:rsidR="006A6B2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Eduardo Aguilar Arca</w:t>
      </w:r>
    </w:p>
    <w:p w14:paraId="72B04A14" w14:textId="77777777" w:rsidR="006A6B2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016D148" w14:textId="77777777" w:rsidR="006A6B21" w:rsidRPr="00AE4CD9" w:rsidRDefault="006A6B21" w:rsidP="006A6B2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CD9">
        <w:rPr>
          <w:rFonts w:ascii="Times New Roman" w:hAnsi="Times New Roman" w:cs="Times New Roman"/>
          <w:b/>
          <w:sz w:val="24"/>
          <w:szCs w:val="24"/>
        </w:rPr>
        <w:t>Presidente da comissão científica</w:t>
      </w:r>
    </w:p>
    <w:p w14:paraId="3667A647" w14:textId="77777777" w:rsidR="006A6B2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Profa. Dra. Bruna Varanda Pessoa Santos</w:t>
      </w:r>
    </w:p>
    <w:p w14:paraId="4162B3A8" w14:textId="77777777" w:rsidR="006A6B2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29300E9" w14:textId="77777777" w:rsidR="006A6B21" w:rsidRPr="00AE4CD9" w:rsidRDefault="006A6B21" w:rsidP="006A6B2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CD9">
        <w:rPr>
          <w:rFonts w:ascii="Times New Roman" w:hAnsi="Times New Roman" w:cs="Times New Roman"/>
          <w:b/>
          <w:sz w:val="24"/>
          <w:szCs w:val="24"/>
        </w:rPr>
        <w:t>Membros da comissão científica</w:t>
      </w:r>
    </w:p>
    <w:p w14:paraId="5C96AC0E" w14:textId="77777777" w:rsidR="006A6B21" w:rsidRPr="000C76E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C76E1">
        <w:rPr>
          <w:rFonts w:ascii="Times New Roman" w:hAnsi="Times New Roman" w:cs="Times New Roman"/>
          <w:sz w:val="24"/>
          <w:szCs w:val="24"/>
        </w:rPr>
        <w:t xml:space="preserve">Prof. Dr. Alexandre </w:t>
      </w:r>
    </w:p>
    <w:p w14:paraId="1B5384E2" w14:textId="77777777" w:rsidR="006A6B21" w:rsidRPr="000C76E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Profa. Dra. </w:t>
      </w:r>
      <w:r w:rsidRPr="000C76E1">
        <w:rPr>
          <w:rFonts w:ascii="Times New Roman" w:hAnsi="Times New Roman" w:cs="Times New Roman"/>
          <w:sz w:val="24"/>
          <w:szCs w:val="24"/>
        </w:rPr>
        <w:t>Bruna Varanda Pessoa Santos</w:t>
      </w:r>
    </w:p>
    <w:p w14:paraId="6E1D9CE1" w14:textId="77777777" w:rsidR="006A6B2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Pr="000C76E1">
        <w:rPr>
          <w:rFonts w:ascii="Times New Roman" w:hAnsi="Times New Roman" w:cs="Times New Roman"/>
          <w:sz w:val="24"/>
          <w:szCs w:val="24"/>
        </w:rPr>
        <w:t>Bruno Martinelli</w:t>
      </w:r>
    </w:p>
    <w:p w14:paraId="01184839" w14:textId="77777777" w:rsidR="006A6B21" w:rsidRPr="000C76E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Profa. Dra. </w:t>
      </w:r>
      <w:r w:rsidRPr="000C76E1">
        <w:rPr>
          <w:rFonts w:ascii="Times New Roman" w:hAnsi="Times New Roman" w:cs="Times New Roman"/>
          <w:sz w:val="24"/>
          <w:szCs w:val="24"/>
        </w:rPr>
        <w:t>Camila Gimenes</w:t>
      </w:r>
    </w:p>
    <w:p w14:paraId="1B975627" w14:textId="77777777" w:rsidR="006A6B21" w:rsidRPr="000C76E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Profa. Dra. </w:t>
      </w:r>
      <w:r w:rsidRPr="000C76E1">
        <w:rPr>
          <w:rFonts w:ascii="Times New Roman" w:hAnsi="Times New Roman" w:cs="Times New Roman"/>
          <w:sz w:val="24"/>
          <w:szCs w:val="24"/>
        </w:rPr>
        <w:t>Gabriela Marini Prata</w:t>
      </w:r>
    </w:p>
    <w:p w14:paraId="17D0C66D" w14:textId="77777777" w:rsidR="006A6B21" w:rsidRDefault="006A6B21" w:rsidP="006A6B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Profa. Dra. </w:t>
      </w:r>
      <w:r w:rsidRPr="000C76E1">
        <w:rPr>
          <w:rFonts w:ascii="Times New Roman" w:hAnsi="Times New Roman" w:cs="Times New Roman"/>
          <w:sz w:val="24"/>
          <w:szCs w:val="24"/>
        </w:rPr>
        <w:t>Nise Ribeiro Marques</w:t>
      </w:r>
    </w:p>
    <w:p w14:paraId="3F5901AD" w14:textId="77777777" w:rsidR="006A6B21" w:rsidRDefault="006A6B21" w:rsidP="003800E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16"/>
        </w:rPr>
      </w:pPr>
    </w:p>
    <w:p w14:paraId="42D292AD" w14:textId="740AA285" w:rsidR="003800E6" w:rsidRDefault="003800E6" w:rsidP="003800E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16"/>
        </w:rPr>
        <w:lastRenderedPageBreak/>
        <w:t>Apresentação do evento</w:t>
      </w:r>
    </w:p>
    <w:p w14:paraId="7D95B9ED" w14:textId="54A22346" w:rsidR="003800E6" w:rsidRDefault="003800E6" w:rsidP="003800E6">
      <w:pPr>
        <w:spacing w:line="360" w:lineRule="auto"/>
        <w:rPr>
          <w:rFonts w:ascii="Times New Roman" w:hAnsi="Times New Roman" w:cs="Times New Roman"/>
          <w:bCs/>
          <w:sz w:val="28"/>
          <w:szCs w:val="16"/>
        </w:rPr>
      </w:pPr>
      <w:r>
        <w:rPr>
          <w:rFonts w:ascii="Times New Roman" w:hAnsi="Times New Roman" w:cs="Times New Roman"/>
          <w:bCs/>
          <w:sz w:val="28"/>
          <w:szCs w:val="16"/>
        </w:rPr>
        <w:t>Descrição do evento</w:t>
      </w:r>
      <w:r w:rsidR="006A6B21">
        <w:rPr>
          <w:rFonts w:ascii="Times New Roman" w:hAnsi="Times New Roman" w:cs="Times New Roman"/>
          <w:bCs/>
          <w:sz w:val="28"/>
          <w:szCs w:val="16"/>
        </w:rPr>
        <w:t>: Jornada de Fisioterapia</w:t>
      </w:r>
    </w:p>
    <w:p w14:paraId="2AE60484" w14:textId="2F46CBBB" w:rsidR="003800E6" w:rsidRDefault="003800E6" w:rsidP="003800E6">
      <w:pPr>
        <w:spacing w:line="360" w:lineRule="auto"/>
        <w:rPr>
          <w:rFonts w:ascii="Times New Roman" w:hAnsi="Times New Roman" w:cs="Times New Roman"/>
          <w:bCs/>
          <w:sz w:val="28"/>
          <w:szCs w:val="16"/>
        </w:rPr>
      </w:pPr>
      <w:r>
        <w:rPr>
          <w:rFonts w:ascii="Times New Roman" w:hAnsi="Times New Roman" w:cs="Times New Roman"/>
          <w:bCs/>
          <w:sz w:val="28"/>
          <w:szCs w:val="16"/>
        </w:rPr>
        <w:t>Data</w:t>
      </w:r>
      <w:r w:rsidR="006A6B21">
        <w:rPr>
          <w:rFonts w:ascii="Times New Roman" w:hAnsi="Times New Roman" w:cs="Times New Roman"/>
          <w:bCs/>
          <w:sz w:val="28"/>
          <w:szCs w:val="16"/>
        </w:rPr>
        <w:t>: 20 e 21 de outubro de 2022.</w:t>
      </w:r>
    </w:p>
    <w:p w14:paraId="48568B7B" w14:textId="2CB7AA41" w:rsidR="003800E6" w:rsidRPr="003800E6" w:rsidRDefault="003800E6" w:rsidP="003800E6">
      <w:pPr>
        <w:spacing w:line="360" w:lineRule="auto"/>
        <w:rPr>
          <w:rFonts w:ascii="Times New Roman" w:hAnsi="Times New Roman" w:cs="Times New Roman"/>
          <w:bCs/>
          <w:sz w:val="28"/>
          <w:szCs w:val="16"/>
        </w:rPr>
      </w:pPr>
      <w:r>
        <w:rPr>
          <w:rFonts w:ascii="Times New Roman" w:hAnsi="Times New Roman" w:cs="Times New Roman"/>
          <w:bCs/>
          <w:sz w:val="28"/>
          <w:szCs w:val="16"/>
        </w:rPr>
        <w:t>Local</w:t>
      </w:r>
      <w:r w:rsidR="006A6B21">
        <w:rPr>
          <w:rFonts w:ascii="Times New Roman" w:hAnsi="Times New Roman" w:cs="Times New Roman"/>
          <w:bCs/>
          <w:sz w:val="28"/>
          <w:szCs w:val="16"/>
        </w:rPr>
        <w:t>: Centro Universitário do Sagrado Coração</w:t>
      </w:r>
    </w:p>
    <w:p w14:paraId="68671D35" w14:textId="77777777" w:rsidR="00A858B6" w:rsidRPr="008B7E5B" w:rsidRDefault="00A858B6" w:rsidP="00EA2C60">
      <w:pPr>
        <w:jc w:val="both"/>
        <w:rPr>
          <w:rFonts w:ascii="Times New Roman" w:hAnsi="Times New Roman" w:cs="Times New Roman"/>
          <w:sz w:val="44"/>
        </w:rPr>
      </w:pPr>
    </w:p>
    <w:p w14:paraId="56D868D9" w14:textId="1DC3FECF" w:rsidR="00A858B6" w:rsidRPr="008B7E5B" w:rsidRDefault="00A858B6" w:rsidP="00EA2C60">
      <w:pPr>
        <w:jc w:val="both"/>
        <w:rPr>
          <w:rFonts w:ascii="Times New Roman" w:hAnsi="Times New Roman" w:cs="Times New Roman"/>
          <w:b/>
          <w:i/>
          <w:sz w:val="72"/>
        </w:rPr>
      </w:pPr>
    </w:p>
    <w:p w14:paraId="473B2A91" w14:textId="358F077F" w:rsidR="00A858B6" w:rsidRPr="008B7E5B" w:rsidRDefault="00A858B6" w:rsidP="00EA2C60">
      <w:pPr>
        <w:jc w:val="both"/>
        <w:rPr>
          <w:rFonts w:ascii="Times New Roman" w:hAnsi="Times New Roman" w:cs="Times New Roman"/>
          <w:b/>
          <w:i/>
          <w:sz w:val="72"/>
        </w:rPr>
      </w:pPr>
    </w:p>
    <w:p w14:paraId="43DCDF6E" w14:textId="77777777" w:rsidR="00A858B6" w:rsidRPr="008B7E5B" w:rsidRDefault="00A858B6" w:rsidP="00EA2C60">
      <w:pPr>
        <w:jc w:val="both"/>
        <w:rPr>
          <w:rFonts w:ascii="Times New Roman" w:hAnsi="Times New Roman" w:cs="Times New Roman"/>
          <w:b/>
          <w:i/>
          <w:sz w:val="72"/>
        </w:rPr>
      </w:pPr>
    </w:p>
    <w:p w14:paraId="0B74683D" w14:textId="48B9A33D" w:rsidR="00A858B6" w:rsidRPr="008B7E5B" w:rsidRDefault="00A858B6" w:rsidP="00EA2C60">
      <w:pPr>
        <w:jc w:val="both"/>
        <w:rPr>
          <w:rFonts w:ascii="Times New Roman" w:hAnsi="Times New Roman" w:cs="Times New Roman"/>
          <w:b/>
          <w:i/>
          <w:sz w:val="72"/>
        </w:rPr>
      </w:pPr>
    </w:p>
    <w:p w14:paraId="0BCFA782" w14:textId="7E478D70" w:rsidR="00A858B6" w:rsidRDefault="00A858B6" w:rsidP="00EA2C60">
      <w:pPr>
        <w:jc w:val="both"/>
        <w:rPr>
          <w:rFonts w:ascii="Times New Roman" w:hAnsi="Times New Roman" w:cs="Times New Roman"/>
          <w:b/>
          <w:i/>
          <w:sz w:val="72"/>
        </w:rPr>
      </w:pPr>
    </w:p>
    <w:p w14:paraId="1A09EF76" w14:textId="77777777" w:rsidR="000B7914" w:rsidRDefault="000B7914" w:rsidP="00EA2C60">
      <w:pPr>
        <w:jc w:val="both"/>
        <w:rPr>
          <w:rFonts w:ascii="Times New Roman" w:hAnsi="Times New Roman" w:cs="Times New Roman"/>
          <w:b/>
          <w:i/>
          <w:sz w:val="72"/>
        </w:rPr>
      </w:pPr>
    </w:p>
    <w:p w14:paraId="59D450DF" w14:textId="77777777" w:rsidR="00DB72A4" w:rsidRDefault="00DB72A4" w:rsidP="00EA2C60">
      <w:pPr>
        <w:jc w:val="both"/>
        <w:rPr>
          <w:rFonts w:ascii="Times New Roman" w:hAnsi="Times New Roman" w:cs="Times New Roman"/>
          <w:b/>
          <w:i/>
          <w:sz w:val="72"/>
        </w:rPr>
      </w:pPr>
    </w:p>
    <w:p w14:paraId="412F5AD8" w14:textId="77777777" w:rsidR="00DB72A4" w:rsidRDefault="00DB72A4" w:rsidP="00EA2C60">
      <w:pPr>
        <w:jc w:val="both"/>
        <w:rPr>
          <w:rFonts w:ascii="Times New Roman" w:hAnsi="Times New Roman" w:cs="Times New Roman"/>
          <w:b/>
          <w:i/>
          <w:sz w:val="72"/>
        </w:rPr>
      </w:pPr>
    </w:p>
    <w:p w14:paraId="50BCF685" w14:textId="77777777" w:rsidR="00DB72A4" w:rsidRDefault="00DB72A4" w:rsidP="00EA2C60">
      <w:pPr>
        <w:jc w:val="both"/>
        <w:rPr>
          <w:rFonts w:ascii="Times New Roman" w:hAnsi="Times New Roman" w:cs="Times New Roman"/>
          <w:b/>
          <w:i/>
          <w:sz w:val="72"/>
        </w:rPr>
      </w:pPr>
    </w:p>
    <w:p w14:paraId="7C4A354A" w14:textId="77777777" w:rsidR="00DB72A4" w:rsidRDefault="00DB72A4" w:rsidP="00EA2C60">
      <w:pPr>
        <w:jc w:val="both"/>
        <w:rPr>
          <w:rFonts w:ascii="Times New Roman" w:hAnsi="Times New Roman" w:cs="Times New Roman"/>
          <w:b/>
          <w:i/>
          <w:sz w:val="72"/>
        </w:rPr>
      </w:pPr>
    </w:p>
    <w:p w14:paraId="45EB4414" w14:textId="77777777" w:rsidR="00DB72A4" w:rsidRDefault="00DB72A4" w:rsidP="00EA2C60">
      <w:pPr>
        <w:jc w:val="both"/>
        <w:rPr>
          <w:rFonts w:ascii="Times New Roman" w:hAnsi="Times New Roman" w:cs="Times New Roman"/>
          <w:b/>
          <w:i/>
          <w:sz w:val="72"/>
        </w:rPr>
      </w:pPr>
    </w:p>
    <w:p w14:paraId="6D9F9831" w14:textId="77777777" w:rsidR="00DB72A4" w:rsidRDefault="00DB72A4" w:rsidP="00EA2C60">
      <w:pPr>
        <w:jc w:val="both"/>
        <w:rPr>
          <w:rFonts w:ascii="Times New Roman" w:hAnsi="Times New Roman" w:cs="Times New Roman"/>
          <w:b/>
          <w:i/>
          <w:sz w:val="72"/>
        </w:rPr>
      </w:pPr>
    </w:p>
    <w:p w14:paraId="1E9E8358" w14:textId="77777777" w:rsidR="00DB72A4" w:rsidRPr="008B7E5B" w:rsidRDefault="00DB72A4" w:rsidP="00EA2C60">
      <w:pPr>
        <w:jc w:val="both"/>
        <w:rPr>
          <w:rFonts w:ascii="Times New Roman" w:hAnsi="Times New Roman" w:cs="Times New Roman"/>
          <w:b/>
          <w:i/>
          <w:sz w:val="72"/>
        </w:rPr>
      </w:pPr>
    </w:p>
    <w:p w14:paraId="715A726A" w14:textId="77777777" w:rsidR="00413CBE" w:rsidRDefault="00413CBE" w:rsidP="001F53D2">
      <w:pPr>
        <w:jc w:val="center"/>
        <w:rPr>
          <w:rFonts w:ascii="Times New Roman" w:hAnsi="Times New Roman" w:cs="Times New Roman"/>
          <w:b/>
          <w:i/>
          <w:sz w:val="72"/>
        </w:rPr>
      </w:pPr>
    </w:p>
    <w:p w14:paraId="35E4357C" w14:textId="77777777" w:rsidR="00413CBE" w:rsidRDefault="00413CBE" w:rsidP="001F53D2">
      <w:pPr>
        <w:jc w:val="center"/>
        <w:rPr>
          <w:rFonts w:ascii="Times New Roman" w:hAnsi="Times New Roman" w:cs="Times New Roman"/>
          <w:b/>
          <w:i/>
          <w:sz w:val="72"/>
        </w:rPr>
      </w:pPr>
    </w:p>
    <w:p w14:paraId="0EE49BF5" w14:textId="77777777" w:rsidR="00413CBE" w:rsidRDefault="00413CBE" w:rsidP="001F53D2">
      <w:pPr>
        <w:jc w:val="center"/>
        <w:rPr>
          <w:rFonts w:ascii="Times New Roman" w:hAnsi="Times New Roman" w:cs="Times New Roman"/>
          <w:b/>
          <w:i/>
          <w:sz w:val="72"/>
        </w:rPr>
      </w:pPr>
    </w:p>
    <w:p w14:paraId="6932A95F" w14:textId="3747A479" w:rsidR="00466BF4" w:rsidRPr="008B7E5B" w:rsidRDefault="006A5726" w:rsidP="001F53D2">
      <w:pPr>
        <w:jc w:val="center"/>
        <w:rPr>
          <w:rFonts w:ascii="Times New Roman" w:hAnsi="Times New Roman" w:cs="Times New Roman"/>
          <w:b/>
          <w:i/>
          <w:sz w:val="72"/>
        </w:rPr>
      </w:pPr>
      <w:r>
        <w:rPr>
          <w:rFonts w:ascii="Times New Roman" w:hAnsi="Times New Roman" w:cs="Times New Roman"/>
          <w:b/>
          <w:i/>
          <w:sz w:val="72"/>
        </w:rPr>
        <w:t xml:space="preserve">Seção: </w:t>
      </w:r>
      <w:r w:rsidR="00413CBE">
        <w:rPr>
          <w:rFonts w:ascii="Times New Roman" w:hAnsi="Times New Roman" w:cs="Times New Roman"/>
          <w:b/>
          <w:i/>
          <w:sz w:val="72"/>
        </w:rPr>
        <w:t>Resumos</w:t>
      </w:r>
    </w:p>
    <w:p w14:paraId="57989713" w14:textId="2063CBCC" w:rsidR="00A858B6" w:rsidRPr="008B7E5B" w:rsidRDefault="00A858B6" w:rsidP="00EA2C60">
      <w:pPr>
        <w:jc w:val="both"/>
        <w:rPr>
          <w:rFonts w:ascii="Times New Roman" w:hAnsi="Times New Roman" w:cs="Times New Roman"/>
          <w:b/>
          <w:i/>
          <w:sz w:val="72"/>
        </w:rPr>
      </w:pPr>
    </w:p>
    <w:p w14:paraId="6FB256FA" w14:textId="77777777" w:rsidR="00F51860" w:rsidRDefault="00F51860" w:rsidP="00956E30">
      <w:pPr>
        <w:spacing w:after="115" w:line="360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t-BR"/>
        </w:rPr>
        <w:br w:type="page"/>
      </w:r>
    </w:p>
    <w:p w14:paraId="40EE21E3" w14:textId="77777777" w:rsidR="00413CBE" w:rsidRPr="00413CBE" w:rsidRDefault="00413CBE" w:rsidP="00413CBE">
      <w:pPr>
        <w:pStyle w:val="SemEspaamento"/>
        <w:spacing w:line="360" w:lineRule="auto"/>
        <w:jc w:val="center"/>
        <w:rPr>
          <w:b/>
          <w:bCs/>
        </w:rPr>
      </w:pPr>
      <w:r w:rsidRPr="00413CBE">
        <w:rPr>
          <w:b/>
          <w:bCs/>
        </w:rPr>
        <w:lastRenderedPageBreak/>
        <w:t>RELAÇÃO DA FUNÇÃO RESPIRATÓRIA, DESEMPENHO FÍSICO, DEPRESSÃO E QUALIDADE DE VIDA EM PACIENTES PÓS-COVID-19</w:t>
      </w:r>
    </w:p>
    <w:p w14:paraId="5A778950" w14:textId="77777777" w:rsidR="00413CBE" w:rsidRPr="00413CBE" w:rsidRDefault="00413CBE" w:rsidP="00413CBE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t>Relationship of respiratory function, physical performance, depression and quality of life in post-covid-19 patients</w:t>
      </w:r>
    </w:p>
    <w:p w14:paraId="24152647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RIBEIRO, Carla Fernanda Aparecida1; PERES, </w:t>
      </w:r>
      <w:proofErr w:type="spellStart"/>
      <w:r w:rsidRPr="00413CBE">
        <w:rPr>
          <w:bCs/>
        </w:rPr>
        <w:t>Nivia</w:t>
      </w:r>
      <w:proofErr w:type="spellEnd"/>
      <w:r w:rsidRPr="00413CBE">
        <w:rPr>
          <w:bCs/>
        </w:rPr>
        <w:t xml:space="preserve"> Larissa; CARLOS, Giovana Miranda1; MURBACH, Júlia Mores1; MARQUES, Nise Ribeiro1; PESSOA-SANTOS, Bruna Varanda1</w:t>
      </w:r>
    </w:p>
    <w:p w14:paraId="39B3A53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1Centro de Ciências da Saúde–Centro Universitário Sagrado Coração</w:t>
      </w:r>
    </w:p>
    <w:p w14:paraId="3BD6B0A9" w14:textId="77777777" w:rsidR="00413CBE" w:rsidRPr="00413CBE" w:rsidRDefault="00413CBE" w:rsidP="00413CBE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t>carla.f.ribeiro@hotmail.com</w:t>
      </w:r>
    </w:p>
    <w:p w14:paraId="6C310ED7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A3A7AB1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Introdução: A COVID-19 é uma doença causada pelo coronavírus, que leva a complicações respiratórias e musculoesqueléticas. Diante disso é importante a avaliação e atuação da fisioterapia cardiorrespiratória com o objetivo de melhorar a função respiratória e a qualidade de vida. Objetivo: Comparar a função respiratória, desempenho físico, dispneia nas atividades de vida diária, ansiedade, depressão e qualidade de vida em pacientes pós-covid-19 com e sem fraqueza muscular inspiratória. Métodos: Trinta e quatro pacientes com diagnóstico de pós-COVID-19 foram alocados em dois grupos: 1) grupo com fraqueza muscular inspiratória (GFMI; n=19) e 2) grupo sem FMI (</w:t>
      </w:r>
      <w:proofErr w:type="spellStart"/>
      <w:r w:rsidRPr="00413CBE">
        <w:rPr>
          <w:bCs/>
        </w:rPr>
        <w:t>Gs</w:t>
      </w:r>
      <w:proofErr w:type="spellEnd"/>
      <w:r w:rsidRPr="00413CBE">
        <w:rPr>
          <w:bCs/>
        </w:rPr>
        <w:t xml:space="preserve">/FMI: n=14). Foram avaliados por meio da escala Medical </w:t>
      </w:r>
      <w:proofErr w:type="spellStart"/>
      <w:r w:rsidRPr="00413CBE">
        <w:rPr>
          <w:bCs/>
        </w:rPr>
        <w:t>Research</w:t>
      </w:r>
      <w:proofErr w:type="spellEnd"/>
      <w:r w:rsidRPr="00413CBE">
        <w:rPr>
          <w:bCs/>
        </w:rPr>
        <w:t xml:space="preserve"> </w:t>
      </w:r>
      <w:proofErr w:type="spellStart"/>
      <w:r w:rsidRPr="00413CBE">
        <w:rPr>
          <w:bCs/>
        </w:rPr>
        <w:t>Council</w:t>
      </w:r>
      <w:proofErr w:type="spellEnd"/>
      <w:r w:rsidRPr="00413CBE">
        <w:rPr>
          <w:bCs/>
        </w:rPr>
        <w:t xml:space="preserve">, escala London </w:t>
      </w:r>
      <w:proofErr w:type="spellStart"/>
      <w:r w:rsidRPr="00413CBE">
        <w:rPr>
          <w:bCs/>
        </w:rPr>
        <w:t>Chest</w:t>
      </w:r>
      <w:proofErr w:type="spellEnd"/>
      <w:r w:rsidRPr="00413CBE">
        <w:rPr>
          <w:bCs/>
        </w:rPr>
        <w:t xml:space="preserve"> </w:t>
      </w:r>
      <w:proofErr w:type="spellStart"/>
      <w:r w:rsidRPr="00413CBE">
        <w:rPr>
          <w:bCs/>
        </w:rPr>
        <w:t>Activity</w:t>
      </w:r>
      <w:proofErr w:type="spellEnd"/>
      <w:r w:rsidRPr="00413CBE">
        <w:rPr>
          <w:bCs/>
        </w:rPr>
        <w:t xml:space="preserve"> </w:t>
      </w:r>
      <w:proofErr w:type="spellStart"/>
      <w:r w:rsidRPr="00413CBE">
        <w:rPr>
          <w:bCs/>
        </w:rPr>
        <w:t>of</w:t>
      </w:r>
      <w:proofErr w:type="spellEnd"/>
      <w:r w:rsidRPr="00413CBE">
        <w:rPr>
          <w:bCs/>
        </w:rPr>
        <w:t xml:space="preserve"> Daily Living (LCADL), escala hospitalar de ansiedade e depressão (Hospital </w:t>
      </w:r>
      <w:proofErr w:type="spellStart"/>
      <w:r w:rsidRPr="00413CBE">
        <w:rPr>
          <w:bCs/>
        </w:rPr>
        <w:t>Anxiety</w:t>
      </w:r>
      <w:proofErr w:type="spellEnd"/>
      <w:r w:rsidRPr="00413CBE">
        <w:rPr>
          <w:bCs/>
        </w:rPr>
        <w:t xml:space="preserve"> </w:t>
      </w:r>
      <w:proofErr w:type="spellStart"/>
      <w:r w:rsidRPr="00413CBE">
        <w:rPr>
          <w:bCs/>
        </w:rPr>
        <w:t>and</w:t>
      </w:r>
      <w:proofErr w:type="spellEnd"/>
      <w:r w:rsidRPr="00413CBE">
        <w:rPr>
          <w:bCs/>
        </w:rPr>
        <w:t xml:space="preserve"> </w:t>
      </w:r>
      <w:proofErr w:type="spellStart"/>
      <w:r w:rsidRPr="00413CBE">
        <w:rPr>
          <w:bCs/>
        </w:rPr>
        <w:t>Depression</w:t>
      </w:r>
      <w:proofErr w:type="spellEnd"/>
      <w:r w:rsidRPr="00413CBE">
        <w:rPr>
          <w:bCs/>
        </w:rPr>
        <w:t xml:space="preserve"> </w:t>
      </w:r>
      <w:proofErr w:type="spellStart"/>
      <w:r w:rsidRPr="00413CBE">
        <w:rPr>
          <w:bCs/>
        </w:rPr>
        <w:t>Scale</w:t>
      </w:r>
      <w:proofErr w:type="spellEnd"/>
      <w:r w:rsidRPr="00413CBE">
        <w:rPr>
          <w:bCs/>
        </w:rPr>
        <w:t xml:space="preserve"> – HADS), Questionário de Qualidade de Vida (SF-36), espirometria, avaliação da força muscular respiratória, mobilidade </w:t>
      </w:r>
      <w:proofErr w:type="spellStart"/>
      <w:r w:rsidRPr="00413CBE">
        <w:rPr>
          <w:bCs/>
        </w:rPr>
        <w:t>toracoabdominal</w:t>
      </w:r>
      <w:proofErr w:type="spellEnd"/>
      <w:r w:rsidRPr="00413CBE">
        <w:rPr>
          <w:bCs/>
        </w:rPr>
        <w:t xml:space="preserve">, avaliação da composição corporal e bateria de desempenho físico versão curta (SPPB). Resultados: O GFMI apresentou valores significativamente menores de peso corporal e de gordura, índice massa corporal, </w:t>
      </w:r>
      <w:proofErr w:type="spellStart"/>
      <w:r w:rsidRPr="00413CBE">
        <w:rPr>
          <w:bCs/>
        </w:rPr>
        <w:t>PImáx</w:t>
      </w:r>
      <w:proofErr w:type="spellEnd"/>
      <w:r w:rsidRPr="00413CBE">
        <w:rPr>
          <w:bCs/>
        </w:rPr>
        <w:t xml:space="preserve">, pontuação da escala LCADL (domínio cuidados próprios e escore total), e maior pontuação do SF36 (domínio capacidade funcional e escore total) e de desempenho físico no SPPB comparado ao </w:t>
      </w:r>
      <w:proofErr w:type="spellStart"/>
      <w:r w:rsidRPr="00413CBE">
        <w:rPr>
          <w:bCs/>
        </w:rPr>
        <w:t>Gs</w:t>
      </w:r>
      <w:proofErr w:type="spellEnd"/>
      <w:r w:rsidRPr="00413CBE">
        <w:rPr>
          <w:bCs/>
        </w:rPr>
        <w:t>/FMI. Conclusão: Pacientes pós-COVID-19 com fraqueza muscular inspiratória apresentaram menor composição corporal, menor limitação por dispneia para realizar as atividades, melhor desempenho físico e qualidade de vida comparado aos pacientes sem fraqueza muscular inspiratória.</w:t>
      </w:r>
    </w:p>
    <w:p w14:paraId="4D8FDEBD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Palavras-chave: COVID-19. Testes de Função Respiratória. Dispneia. Depressão. Qualidade de Vida.</w:t>
      </w:r>
    </w:p>
    <w:p w14:paraId="2360C863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2F43BA1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Apoio financeiro: PIVIC/UNISAGRADO</w:t>
      </w:r>
    </w:p>
    <w:p w14:paraId="2E278BA8" w14:textId="77777777" w:rsidR="00413CBE" w:rsidRPr="00413CBE" w:rsidRDefault="00413CBE" w:rsidP="00413CBE">
      <w:pPr>
        <w:pStyle w:val="SemEspaamento"/>
        <w:spacing w:line="360" w:lineRule="auto"/>
        <w:jc w:val="center"/>
        <w:rPr>
          <w:b/>
          <w:bCs/>
        </w:rPr>
      </w:pPr>
      <w:r w:rsidRPr="00413CBE">
        <w:rPr>
          <w:b/>
          <w:bCs/>
        </w:rPr>
        <w:t>EFEITO DA IDADE NA MOBILIDADE DE IDOSOS VIVENTES DA COMUNIDADE</w:t>
      </w:r>
    </w:p>
    <w:p w14:paraId="3EFB1FCA" w14:textId="7170362F" w:rsidR="00413CBE" w:rsidRPr="00413CBE" w:rsidRDefault="00413CBE" w:rsidP="00413CBE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lastRenderedPageBreak/>
        <w:t>Effect of Age on mobility in Older Adults Living in Community</w:t>
      </w:r>
    </w:p>
    <w:p w14:paraId="18FA7C71" w14:textId="77777777" w:rsidR="00413CBE" w:rsidRPr="00F9530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5A903491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CARACHO¹, Caroline Carrascosa; RIBEIRO¹, </w:t>
      </w:r>
      <w:proofErr w:type="spellStart"/>
      <w:r w:rsidRPr="00413CBE">
        <w:rPr>
          <w:bCs/>
        </w:rPr>
        <w:t>Stefhani</w:t>
      </w:r>
      <w:proofErr w:type="spellEnd"/>
      <w:r w:rsidRPr="00413CBE">
        <w:rPr>
          <w:bCs/>
        </w:rPr>
        <w:t xml:space="preserve"> Aparecida; SANTOS JUNIOR¹, Marcos Domingues; JORGE¹, </w:t>
      </w:r>
      <w:proofErr w:type="spellStart"/>
      <w:r w:rsidRPr="00413CBE">
        <w:rPr>
          <w:bCs/>
        </w:rPr>
        <w:t>Luis</w:t>
      </w:r>
      <w:proofErr w:type="spellEnd"/>
      <w:r w:rsidRPr="00413CBE">
        <w:rPr>
          <w:bCs/>
        </w:rPr>
        <w:t xml:space="preserve"> Gustavo </w:t>
      </w:r>
      <w:proofErr w:type="spellStart"/>
      <w:r w:rsidRPr="00413CBE">
        <w:rPr>
          <w:bCs/>
        </w:rPr>
        <w:t>Lizi</w:t>
      </w:r>
      <w:proofErr w:type="spellEnd"/>
      <w:r w:rsidRPr="00413CBE">
        <w:rPr>
          <w:bCs/>
        </w:rPr>
        <w:t>; MARQUES¹, Nise Ribeiro.</w:t>
      </w:r>
    </w:p>
    <w:p w14:paraId="790E118D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¹Centro Universitário do Sagrado Coração, Bauru, SP, BRA</w:t>
      </w:r>
    </w:p>
    <w:p w14:paraId="2BC43567" w14:textId="77777777" w:rsidR="00413CBE" w:rsidRPr="00413CBE" w:rsidRDefault="00413CBE" w:rsidP="00413CBE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t>carol.caracho@hotmail.com</w:t>
      </w:r>
    </w:p>
    <w:p w14:paraId="2141688B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55451D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0B983A4" w14:textId="7B8F42E0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Introdução: Com a melhora nas condições de saúde e de qualidade de vida, nos últimos 10 anos, houve um aumento do número de idosos com idade maior que 80. Sabe-se que após os 80 anos, idosos denominados como idosos mais velhos, apresentam características distintas dos demais, uma vez que o envelhecimento é mais acentuado e características de senilidade são mais marcantes nestes, do que em idosos com 70 anos ou menos. Objetivo: Analisar o efeito da idade na mobilidade em idosos viventes na comunidade. Métodos: Foram avaliados 16 idosos viventes na comunidade. Esses idosos foram separados em dois grupos de acordo com a idade em: idosos, composto por indivíduos com idade entre 60-70 anos (7 idosos); e idosos mais velhos com idade &gt; 70 anos (9 idosos). Para análise de dados foi realizado o teste funcional: Short </w:t>
      </w:r>
      <w:proofErr w:type="spellStart"/>
      <w:r w:rsidRPr="00413CBE">
        <w:rPr>
          <w:bCs/>
        </w:rPr>
        <w:t>Physical</w:t>
      </w:r>
      <w:proofErr w:type="spellEnd"/>
      <w:r w:rsidRPr="00413CBE">
        <w:rPr>
          <w:bCs/>
        </w:rPr>
        <w:t xml:space="preserve"> Performance Battery (SPPB). O teste t-</w:t>
      </w:r>
      <w:proofErr w:type="spellStart"/>
      <w:r w:rsidRPr="00413CBE">
        <w:rPr>
          <w:bCs/>
        </w:rPr>
        <w:t>Student</w:t>
      </w:r>
      <w:proofErr w:type="spellEnd"/>
      <w:r w:rsidRPr="00413CBE">
        <w:rPr>
          <w:bCs/>
        </w:rPr>
        <w:t xml:space="preserve"> para amostras independentes foi usado para a comparação entre as variáveis. Foi considerado significativo p &lt; 0,05. Resultados: Para o SPPB no componente de análise de mobilidade e no escore total, houve maior pontuação nos idosos com idade até 70 anos (p = 0,002 e p = 0,04, respectivamente). Conclusão: Em idosos mais velhos o escore de mobilidade foi redu</w:t>
      </w:r>
      <w:r>
        <w:rPr>
          <w:bCs/>
        </w:rPr>
        <w:t>zido</w:t>
      </w:r>
      <w:r w:rsidRPr="00413CBE">
        <w:rPr>
          <w:bCs/>
        </w:rPr>
        <w:t>.</w:t>
      </w:r>
    </w:p>
    <w:p w14:paraId="3FB19006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Palavras-chave: mobilidade, idosos, envelhecimento. </w:t>
      </w:r>
    </w:p>
    <w:p w14:paraId="19EF16D7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044BF5B9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11E75D9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389BF626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23EF46F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4341DFD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E6F60AD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1DCD105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F4B968A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21DB114A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C32FF99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416FF2B" w14:textId="77777777" w:rsidR="00413CBE" w:rsidRPr="00413CBE" w:rsidRDefault="00413CBE" w:rsidP="00413CBE">
      <w:pPr>
        <w:pStyle w:val="SemEspaamento"/>
        <w:spacing w:line="360" w:lineRule="auto"/>
        <w:jc w:val="center"/>
        <w:rPr>
          <w:b/>
          <w:bCs/>
        </w:rPr>
      </w:pPr>
      <w:r w:rsidRPr="00413CBE">
        <w:rPr>
          <w:b/>
          <w:bCs/>
        </w:rPr>
        <w:t>IMPACTO DA MOBILIZAÇÃO VERTEBRAL LOMBAR NA DPOC: PARÂMETROS CARDIORRESPIRATÓRIOS</w:t>
      </w:r>
    </w:p>
    <w:p w14:paraId="21F55B20" w14:textId="77777777" w:rsidR="00413CBE" w:rsidRPr="00413CBE" w:rsidRDefault="00413CBE" w:rsidP="00413CBE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lastRenderedPageBreak/>
        <w:t>Impact of lumbar vertebral mobilization in COPD: cardiorespiratory parameters</w:t>
      </w:r>
    </w:p>
    <w:p w14:paraId="247E366B" w14:textId="77777777" w:rsidR="00413CBE" w:rsidRPr="00F9530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3D557EE4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GONCALVES1 Cleiton Lucas da Silva; MARTINELLI, Bruno1.</w:t>
      </w:r>
    </w:p>
    <w:p w14:paraId="3EF5C86A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1, Centro Universitário Sagrado Coração</w:t>
      </w:r>
    </w:p>
    <w:p w14:paraId="76165283" w14:textId="77777777" w:rsidR="00413CBE" w:rsidRPr="00413CBE" w:rsidRDefault="00413CBE" w:rsidP="00413CBE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t>cleiton.cg37@gmail.com</w:t>
      </w:r>
    </w:p>
    <w:p w14:paraId="51685AC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113D089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Introdução: A Doença Pulmonar Obstrutiva Crônica (DPOC) ocasiona repercussões sistêmicas incluindo musculoesqueléticas, inclusive no músculo diafragma. A terapia manual, por meio da mobilização, pode melhorar a função vertebral e muscular, promovendo melhora clínica. Este estudo contribuirá com novas técnicas na área da respiratória. Objetivos: Avaliar as mudanças na função pulmonar após liberação vertebral </w:t>
      </w:r>
      <w:proofErr w:type="spellStart"/>
      <w:r w:rsidRPr="00413CBE">
        <w:rPr>
          <w:bCs/>
        </w:rPr>
        <w:t>lombosacra</w:t>
      </w:r>
      <w:proofErr w:type="spellEnd"/>
      <w:r w:rsidRPr="00413CBE">
        <w:rPr>
          <w:bCs/>
        </w:rPr>
        <w:t>, região a qual é ponto de fixação do músculo diafragma. Método: Ensaio clínico exploratório, prospectivo, amostra por conveniência de pacientes com DPOC. Foi avaliada a função respiratória (</w:t>
      </w:r>
      <w:proofErr w:type="spellStart"/>
      <w:r w:rsidRPr="00413CBE">
        <w:rPr>
          <w:bCs/>
        </w:rPr>
        <w:t>espirômetro</w:t>
      </w:r>
      <w:proofErr w:type="spellEnd"/>
      <w:r w:rsidRPr="00413CBE">
        <w:rPr>
          <w:bCs/>
        </w:rPr>
        <w:t xml:space="preserve"> </w:t>
      </w:r>
      <w:proofErr w:type="spellStart"/>
      <w:r w:rsidRPr="00413CBE">
        <w:rPr>
          <w:bCs/>
        </w:rPr>
        <w:t>Spida</w:t>
      </w:r>
      <w:proofErr w:type="spellEnd"/>
      <w:r w:rsidRPr="00413CBE">
        <w:rPr>
          <w:bCs/>
        </w:rPr>
        <w:t xml:space="preserve"> X), </w:t>
      </w:r>
      <w:proofErr w:type="spellStart"/>
      <w:r w:rsidRPr="00413CBE">
        <w:rPr>
          <w:bCs/>
        </w:rPr>
        <w:t>pré</w:t>
      </w:r>
      <w:proofErr w:type="spellEnd"/>
      <w:r w:rsidRPr="00413CBE">
        <w:rPr>
          <w:bCs/>
        </w:rPr>
        <w:t xml:space="preserve"> e pós-intervenção de liberação vertebral </w:t>
      </w:r>
      <w:proofErr w:type="spellStart"/>
      <w:r w:rsidRPr="00413CBE">
        <w:rPr>
          <w:bCs/>
        </w:rPr>
        <w:t>lombosacra</w:t>
      </w:r>
      <w:proofErr w:type="spellEnd"/>
      <w:r w:rsidRPr="00413CBE">
        <w:rPr>
          <w:bCs/>
        </w:rPr>
        <w:t xml:space="preserve">. A comparação foi feita pelo teste t (p&lt;0,05). Resultados: Participaram do estudo quatro indivíduos, 03 (75%) homens, 54,75±24,62 anos,02 (50%) bronquite crônica. Não houve mudanças na função pulmonar após a intervenção. Essa constatação pode ter sido ocasionada pelo campo amostral pequeno. Considerações Finais: A mobilização </w:t>
      </w:r>
      <w:proofErr w:type="spellStart"/>
      <w:r w:rsidRPr="00413CBE">
        <w:rPr>
          <w:bCs/>
        </w:rPr>
        <w:t>lombosacra</w:t>
      </w:r>
      <w:proofErr w:type="spellEnd"/>
      <w:r w:rsidRPr="00413CBE">
        <w:rPr>
          <w:bCs/>
        </w:rPr>
        <w:t xml:space="preserve"> não promove alterações na função respiratória de pacientes com DPOC.</w:t>
      </w:r>
    </w:p>
    <w:p w14:paraId="06806020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Palavras-chave: Manipulação da coluna. Manipulações musculoesqueléticas. Manipulação </w:t>
      </w:r>
      <w:proofErr w:type="spellStart"/>
      <w:r w:rsidRPr="00413CBE">
        <w:rPr>
          <w:bCs/>
        </w:rPr>
        <w:t>osteopática</w:t>
      </w:r>
      <w:proofErr w:type="spellEnd"/>
      <w:r w:rsidRPr="00413CBE">
        <w:rPr>
          <w:bCs/>
        </w:rPr>
        <w:t>. Doença Pulmonar Obstrutiva Crônica. Fenômenos fisiológicos respiratórios.</w:t>
      </w:r>
    </w:p>
    <w:p w14:paraId="05F465C6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0BF10E9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39CA3A8F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1E35492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D4448C3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3FA85AC0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38AE3F9B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0FCAFE9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994D1A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D3C9AE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90EC36A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66BA840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825CF00" w14:textId="77777777" w:rsidR="00413CBE" w:rsidRPr="00413CBE" w:rsidRDefault="00413CBE" w:rsidP="00413CBE">
      <w:pPr>
        <w:pStyle w:val="SemEspaamento"/>
        <w:spacing w:line="360" w:lineRule="auto"/>
        <w:jc w:val="center"/>
        <w:rPr>
          <w:b/>
          <w:bCs/>
        </w:rPr>
      </w:pPr>
      <w:r w:rsidRPr="00413CBE">
        <w:rPr>
          <w:b/>
          <w:bCs/>
        </w:rPr>
        <w:t>INTENSIDADE E CARACTERISTICAS DA DOR LOMBAR EM GESTANTES</w:t>
      </w:r>
    </w:p>
    <w:p w14:paraId="0E97D4E6" w14:textId="77777777" w:rsidR="00413CBE" w:rsidRPr="00413CBE" w:rsidRDefault="00413CBE" w:rsidP="00413CBE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t>Intensity and characteristics of lumbar pain in pregnant women</w:t>
      </w:r>
    </w:p>
    <w:p w14:paraId="65024E2E" w14:textId="77777777" w:rsidR="00413CBE" w:rsidRPr="00F9530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33DBFC9F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lastRenderedPageBreak/>
        <w:t xml:space="preserve">FRANCIANE1, </w:t>
      </w:r>
      <w:proofErr w:type="spellStart"/>
      <w:r w:rsidRPr="00413CBE">
        <w:rPr>
          <w:bCs/>
        </w:rPr>
        <w:t>Suellem</w:t>
      </w:r>
      <w:proofErr w:type="spellEnd"/>
      <w:r w:rsidRPr="00413CBE">
        <w:rPr>
          <w:bCs/>
        </w:rPr>
        <w:t xml:space="preserve"> Pereira, DE CONTI1, Marta Helena Souza.</w:t>
      </w:r>
    </w:p>
    <w:p w14:paraId="0EF20EB9" w14:textId="5C84BF29" w:rsidR="00413CBE" w:rsidRPr="00413CBE" w:rsidRDefault="00413CBE" w:rsidP="00413CBE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t>1 Centro Universitário Sagrado Coração</w:t>
      </w:r>
    </w:p>
    <w:p w14:paraId="772B86BA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205964B" w14:textId="77777777" w:rsid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4756BF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Introdução: A dor </w:t>
      </w:r>
      <w:proofErr w:type="spellStart"/>
      <w:r w:rsidRPr="00413CBE">
        <w:rPr>
          <w:bCs/>
        </w:rPr>
        <w:t>lombopélvica</w:t>
      </w:r>
      <w:proofErr w:type="spellEnd"/>
      <w:r w:rsidRPr="00413CBE">
        <w:rPr>
          <w:bCs/>
        </w:rPr>
        <w:t xml:space="preserve"> é um sintoma comum durante a gestação, que interfere na qualidade de vida, resultando na maioria das vezes o afastamento do trabalho. Objetivo: Avaliar a intensidade e características da dor lombar nos três trimestres do período gestacional. Método: Estudo retrospectivo, de análise quantitativa, observacional, com amostragem não probabilística de gestantes entre 19 e 35 anos, participantes do Projeto Gestação, Vida e Saúde, no período de 2010 a 2020.  Foram aplicados questionários como: Relatos de Dor Lombar, Incapacidade de </w:t>
      </w:r>
      <w:proofErr w:type="spellStart"/>
      <w:r w:rsidRPr="00413CBE">
        <w:rPr>
          <w:bCs/>
        </w:rPr>
        <w:t>Oswestry</w:t>
      </w:r>
      <w:proofErr w:type="spellEnd"/>
      <w:r w:rsidRPr="00413CBE">
        <w:rPr>
          <w:bCs/>
        </w:rPr>
        <w:t xml:space="preserve">, Escala Visual Analógica (EVA), para avaliar a presença e características da dor lombar, sua intensidade e influência nas atividades de vida diária. Resultados: Observou-se que as gestantes apresentaram média de idade de 25,6 ± 6,7 anos, renda familiar média estimada em 1010,7 ± 539,8 Reais, a maioria (55,3%) com escolaridade relativa ao ensino médio, branca (45,9%), vivia sem companheiro (58,6%). Os dados antropométricos e obstétricos mostraram idade gestacional média de 24,6 ± 12,3 semanas de gestação, peso </w:t>
      </w:r>
      <w:proofErr w:type="spellStart"/>
      <w:r w:rsidRPr="00413CBE">
        <w:rPr>
          <w:bCs/>
        </w:rPr>
        <w:t>pré</w:t>
      </w:r>
      <w:proofErr w:type="spellEnd"/>
      <w:r w:rsidRPr="00413CBE">
        <w:rPr>
          <w:bCs/>
        </w:rPr>
        <w:t xml:space="preserve"> gravídico de 65,3 ± 16 Kg e no momento da participação no projeto de 72,3 ± 15,9 Kg. Nos relatos de sintomas na região lombar notou-se a ocorrência de dor com intensidade moderada (82,0%) e frequência diária (43,7%), com influência nas atividades de vida diária. Destaca-se que a maioria delas não realizaram exercícios físicos antes (51,1%) e durante a gestação (66,8%). Conclusão: A dor lombar é presente na maioria das gestantes e pode interferir nas atividades de vida diária, comprometendo a qualidade de vida.</w:t>
      </w:r>
    </w:p>
    <w:p w14:paraId="788C83A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Palavras-chave: Gestação. Dor lombar. Fisioterapia.</w:t>
      </w:r>
    </w:p>
    <w:p w14:paraId="41A4609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A1B15B7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C1CED8A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CD19BBA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0500B2E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9C9D10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E64FA5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2E4E506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0232F5F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B5136AF" w14:textId="77777777" w:rsidR="00413CBE" w:rsidRPr="00F9530E" w:rsidRDefault="00413CBE" w:rsidP="00413CBE">
      <w:pPr>
        <w:pStyle w:val="SemEspaamento"/>
        <w:spacing w:line="360" w:lineRule="auto"/>
        <w:jc w:val="center"/>
        <w:rPr>
          <w:b/>
          <w:bCs/>
        </w:rPr>
      </w:pPr>
      <w:r w:rsidRPr="00F9530E">
        <w:rPr>
          <w:b/>
          <w:bCs/>
        </w:rPr>
        <w:t>EFEITOS DA INTENSIDADE DO TREINAMENTO MUSCULAR INSPIRATÓRIO NO DESEMPENHO DE ATLETAS: UMA REVISÃO SISTEMÁTICA</w:t>
      </w:r>
    </w:p>
    <w:p w14:paraId="4962A2FE" w14:textId="77777777" w:rsidR="00413CBE" w:rsidRPr="00413CBE" w:rsidRDefault="00413CBE" w:rsidP="00413CBE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lastRenderedPageBreak/>
        <w:t>Effects of inspiratory muscle training intensity on athletes' performance: a systematic review</w:t>
      </w:r>
    </w:p>
    <w:p w14:paraId="6B638C17" w14:textId="77777777" w:rsidR="00413CBE" w:rsidRPr="00F9530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59883C0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NAVARRO1, Gabriel Jacob; ABREU2, Raphael Martins; GIMENES3, Camila.</w:t>
      </w:r>
    </w:p>
    <w:p w14:paraId="07BF0B9E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1,3UNISAGRADO; 2LUNEX </w:t>
      </w:r>
      <w:proofErr w:type="spellStart"/>
      <w:r w:rsidRPr="00413CBE">
        <w:rPr>
          <w:bCs/>
        </w:rPr>
        <w:t>University</w:t>
      </w:r>
      <w:proofErr w:type="spellEnd"/>
    </w:p>
    <w:p w14:paraId="472D62A5" w14:textId="77777777" w:rsidR="00413CBE" w:rsidRPr="00413CBE" w:rsidRDefault="00413CBE" w:rsidP="00413CBE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t>ga.2000jn@gmail.com</w:t>
      </w:r>
    </w:p>
    <w:p w14:paraId="332E4143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108A81B5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F31D539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Introdução: O treinamento muscular inspiratório (TMI) é um recurso para complementar o desempenho esportivo, entretanto, ainda não existe consenso sobre os protocolos utilizados. Objetivo: Realizar uma revisão sistemática para avaliar os efeitos da intensidade do TMI sobre o desempenho esportivo de atletas.  Métodos: Revisado por 2 autores independentes, de acordo com o PRISMA </w:t>
      </w:r>
      <w:proofErr w:type="spellStart"/>
      <w:r w:rsidRPr="00413CBE">
        <w:rPr>
          <w:bCs/>
        </w:rPr>
        <w:t>Statement</w:t>
      </w:r>
      <w:proofErr w:type="spellEnd"/>
      <w:r w:rsidRPr="00413CBE">
        <w:rPr>
          <w:bCs/>
        </w:rPr>
        <w:t>, quatro bases de dados eletrônicas (</w:t>
      </w:r>
      <w:proofErr w:type="spellStart"/>
      <w:r w:rsidRPr="00413CBE">
        <w:rPr>
          <w:bCs/>
        </w:rPr>
        <w:t>PubMed</w:t>
      </w:r>
      <w:proofErr w:type="spellEnd"/>
      <w:r w:rsidRPr="00413CBE">
        <w:rPr>
          <w:bCs/>
        </w:rPr>
        <w:t xml:space="preserve">, Cochrane, SCOPUS e Sport </w:t>
      </w:r>
      <w:proofErr w:type="spellStart"/>
      <w:r w:rsidRPr="00413CBE">
        <w:rPr>
          <w:bCs/>
        </w:rPr>
        <w:t>Discuss</w:t>
      </w:r>
      <w:proofErr w:type="spellEnd"/>
      <w:r w:rsidRPr="00413CBE">
        <w:rPr>
          <w:bCs/>
        </w:rPr>
        <w:t xml:space="preserve">), filtro dos últimos 10 anos e qualidade pela </w:t>
      </w:r>
      <w:proofErr w:type="spellStart"/>
      <w:r w:rsidRPr="00413CBE">
        <w:rPr>
          <w:bCs/>
        </w:rPr>
        <w:t>PEDro</w:t>
      </w:r>
      <w:proofErr w:type="spellEnd"/>
      <w:r w:rsidRPr="00413CBE">
        <w:rPr>
          <w:bCs/>
        </w:rPr>
        <w:t xml:space="preserve">. Os artigos foram incluídos se: objetivo geral estivesse relacionado aos efeitos do TMI sobre o desempenho em atletas, ensaios clínicos randomizados ou não, com e sem grupo controle e que realizaram TMI por pelo menos 4 semanas. Excluídas comunicações curtas, cartas, estudos de caso, com animais, diretrizes, teses, língua não inglesa e outras técnicas não associadas à inspiração. Foram coletadas as médias </w:t>
      </w:r>
      <w:proofErr w:type="spellStart"/>
      <w:r w:rsidRPr="00413CBE">
        <w:rPr>
          <w:bCs/>
        </w:rPr>
        <w:t>pré</w:t>
      </w:r>
      <w:proofErr w:type="spellEnd"/>
      <w:r w:rsidRPr="00413CBE">
        <w:rPr>
          <w:bCs/>
        </w:rPr>
        <w:t xml:space="preserve"> e pós intervenção da pressão inspiratória máxima (</w:t>
      </w:r>
      <w:proofErr w:type="spellStart"/>
      <w:r w:rsidRPr="00413CBE">
        <w:rPr>
          <w:bCs/>
        </w:rPr>
        <w:t>PImáx</w:t>
      </w:r>
      <w:proofErr w:type="spellEnd"/>
      <w:r w:rsidRPr="00413CBE">
        <w:rPr>
          <w:bCs/>
        </w:rPr>
        <w:t xml:space="preserve">) e o consumo máximo de oxigênio (VO2máx). Resultados: Busca inicial com 349 artigos e 13 atenderam os critérios com qualidade metodológica considerada alta (10 [3-8]). Total de 302 atletas com </w:t>
      </w:r>
      <w:proofErr w:type="spellStart"/>
      <w:r w:rsidRPr="00413CBE">
        <w:rPr>
          <w:bCs/>
        </w:rPr>
        <w:t>PImax</w:t>
      </w:r>
      <w:proofErr w:type="spellEnd"/>
      <w:r w:rsidRPr="00413CBE">
        <w:rPr>
          <w:bCs/>
        </w:rPr>
        <w:t xml:space="preserve"> e VO2máx aumentados pós intervenção (</w:t>
      </w:r>
      <w:proofErr w:type="spellStart"/>
      <w:r w:rsidRPr="00413CBE">
        <w:rPr>
          <w:bCs/>
        </w:rPr>
        <w:t>pré</w:t>
      </w:r>
      <w:proofErr w:type="spellEnd"/>
      <w:r w:rsidRPr="00413CBE">
        <w:rPr>
          <w:bCs/>
        </w:rPr>
        <w:t xml:space="preserve">: -124±23 cmH2O/ 50±6 </w:t>
      </w:r>
      <w:proofErr w:type="spellStart"/>
      <w:r w:rsidRPr="00413CBE">
        <w:rPr>
          <w:bCs/>
        </w:rPr>
        <w:t>mL</w:t>
      </w:r>
      <w:proofErr w:type="spellEnd"/>
      <w:r w:rsidRPr="00413CBE">
        <w:rPr>
          <w:bCs/>
        </w:rPr>
        <w:t xml:space="preserve">/kg/min, pós: -140±26 cmH2O/ 52±3 </w:t>
      </w:r>
      <w:proofErr w:type="spellStart"/>
      <w:r w:rsidRPr="00413CBE">
        <w:rPr>
          <w:bCs/>
        </w:rPr>
        <w:t>mL</w:t>
      </w:r>
      <w:proofErr w:type="spellEnd"/>
      <w:r w:rsidRPr="00413CBE">
        <w:rPr>
          <w:bCs/>
        </w:rPr>
        <w:t xml:space="preserve">/kg/min). O TMI prescrito em intensidade acima de 50% </w:t>
      </w:r>
      <w:proofErr w:type="spellStart"/>
      <w:r w:rsidRPr="00413CBE">
        <w:rPr>
          <w:bCs/>
        </w:rPr>
        <w:t>PImáx</w:t>
      </w:r>
      <w:proofErr w:type="spellEnd"/>
      <w:r w:rsidRPr="00413CBE">
        <w:rPr>
          <w:bCs/>
        </w:rPr>
        <w:t xml:space="preserve">, realizado 3 a 5 dias/sem, durante 7 sem, pode promover aumento do VO2máx, da força muscular respiratória e da distância percorrida. Conclusão: O TMI melhora o desempenho físico em atletas amadores e profissionais se realizado em moderadas ou altas intensidades (50 – 80% da </w:t>
      </w:r>
      <w:proofErr w:type="spellStart"/>
      <w:r w:rsidRPr="00413CBE">
        <w:rPr>
          <w:bCs/>
        </w:rPr>
        <w:t>PImáx</w:t>
      </w:r>
      <w:proofErr w:type="spellEnd"/>
      <w:r w:rsidRPr="00413CBE">
        <w:rPr>
          <w:bCs/>
        </w:rPr>
        <w:t>) bem como o desempenho esportivo.</w:t>
      </w:r>
    </w:p>
    <w:p w14:paraId="5A8328EF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Palavras-chave: Atletas. Fisioterapia. Exercício Físico. Desempenho Atlético.</w:t>
      </w:r>
    </w:p>
    <w:p w14:paraId="74C646D1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597B2A3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7AD1B03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26F22F69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3411A98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24A0BC51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01E0F37F" w14:textId="77777777" w:rsidR="00413CBE" w:rsidRPr="00413CBE" w:rsidRDefault="00413CBE" w:rsidP="00413CBE">
      <w:pPr>
        <w:pStyle w:val="SemEspaamento"/>
        <w:spacing w:line="360" w:lineRule="auto"/>
        <w:jc w:val="center"/>
        <w:rPr>
          <w:b/>
          <w:bCs/>
        </w:rPr>
      </w:pPr>
      <w:r w:rsidRPr="00413CBE">
        <w:rPr>
          <w:b/>
          <w:bCs/>
        </w:rPr>
        <w:t>COMPARAÇÃO DA FUNÇÃO RESPIRATÓRIA EM INDIVÍDUOS COM DOENÇA DE PARKINSON SEGUNDO A FRAGILIDADE</w:t>
      </w:r>
    </w:p>
    <w:p w14:paraId="0755FCFD" w14:textId="77777777" w:rsidR="00413CBE" w:rsidRPr="00413CBE" w:rsidRDefault="00413CBE" w:rsidP="00413CBE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lastRenderedPageBreak/>
        <w:t xml:space="preserve">Comparison of breathing function in individuals with </w:t>
      </w:r>
      <w:proofErr w:type="spellStart"/>
      <w:r w:rsidRPr="00413CBE">
        <w:rPr>
          <w:bCs/>
          <w:lang w:val="en-US"/>
        </w:rPr>
        <w:t>parkinson's</w:t>
      </w:r>
      <w:proofErr w:type="spellEnd"/>
      <w:r w:rsidRPr="00413CBE">
        <w:rPr>
          <w:bCs/>
          <w:lang w:val="en-US"/>
        </w:rPr>
        <w:t xml:space="preserve"> disease according to fragility</w:t>
      </w:r>
    </w:p>
    <w:p w14:paraId="08D717C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3EB80B07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PIERAZZO, Gabriele Da Dalto1; ZANONI, Mariana Paleari1; MARQUES, Nise Ribeiro1; PESSOA-SANTOS, Bruna Varanda1</w:t>
      </w:r>
    </w:p>
    <w:p w14:paraId="5441C2E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1Centro de Ciências da Saúde–Centro Universitário Sagrado Coração</w:t>
      </w:r>
    </w:p>
    <w:p w14:paraId="79DE39CE" w14:textId="77777777" w:rsidR="00413CBE" w:rsidRPr="00413CBE" w:rsidRDefault="00413CBE" w:rsidP="00413CBE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t>gabiddaltopierazzo@gmail.com</w:t>
      </w:r>
    </w:p>
    <w:p w14:paraId="5D5C8EA4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2D91EB1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9B1CB15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Introdução: A Doença de Parkinson (DP) é um distúrbio neurológico progressivo que apresenta como características os acometimentos motores e muitas das vezes respiratórios. Quando associada a síndrome da fragilidade, é observado que ambas são predominantes em idosos e causa aparecimento da vulnerabilidade física. Objetivo: Avaliar e comparar a função respiratória em indivíduos com DP segundo os critérios de fragilidade. Metodologia: Foram avaliados sete pacientes com diagnóstico de DP divididos em dois grupos: frágil (GF: n=4) e </w:t>
      </w:r>
      <w:proofErr w:type="spellStart"/>
      <w:r w:rsidRPr="00413CBE">
        <w:rPr>
          <w:bCs/>
        </w:rPr>
        <w:t>pré</w:t>
      </w:r>
      <w:proofErr w:type="spellEnd"/>
      <w:r w:rsidRPr="00413CBE">
        <w:rPr>
          <w:bCs/>
        </w:rPr>
        <w:t xml:space="preserve">-frágil (GF: n=3), por meio da escala de </w:t>
      </w:r>
      <w:proofErr w:type="spellStart"/>
      <w:r w:rsidRPr="00413CBE">
        <w:rPr>
          <w:bCs/>
        </w:rPr>
        <w:t>Hoehn</w:t>
      </w:r>
      <w:proofErr w:type="spellEnd"/>
      <w:r w:rsidRPr="00413CBE">
        <w:rPr>
          <w:bCs/>
        </w:rPr>
        <w:t xml:space="preserve"> e </w:t>
      </w:r>
      <w:proofErr w:type="spellStart"/>
      <w:r w:rsidRPr="00413CBE">
        <w:rPr>
          <w:bCs/>
        </w:rPr>
        <w:t>Yahr</w:t>
      </w:r>
      <w:proofErr w:type="spellEnd"/>
      <w:r w:rsidRPr="00413CBE">
        <w:rPr>
          <w:bCs/>
        </w:rPr>
        <w:t xml:space="preserve"> modificada, espirometria, avaliação da força muscular respiratória (pressões inspiratórias e expiratórias máximas (</w:t>
      </w:r>
      <w:proofErr w:type="spellStart"/>
      <w:r w:rsidRPr="00413CBE">
        <w:rPr>
          <w:bCs/>
        </w:rPr>
        <w:t>PImáx</w:t>
      </w:r>
      <w:proofErr w:type="spellEnd"/>
      <w:r w:rsidRPr="00413CBE">
        <w:rPr>
          <w:bCs/>
        </w:rPr>
        <w:t xml:space="preserve"> e </w:t>
      </w:r>
      <w:proofErr w:type="spellStart"/>
      <w:r w:rsidRPr="00413CBE">
        <w:rPr>
          <w:bCs/>
        </w:rPr>
        <w:t>PEmáx</w:t>
      </w:r>
      <w:proofErr w:type="spellEnd"/>
      <w:r w:rsidRPr="00413CBE">
        <w:rPr>
          <w:bCs/>
        </w:rPr>
        <w:t xml:space="preserve">) e mobilidade </w:t>
      </w:r>
      <w:proofErr w:type="spellStart"/>
      <w:r w:rsidRPr="00413CBE">
        <w:rPr>
          <w:bCs/>
        </w:rPr>
        <w:t>toracoabdominal</w:t>
      </w:r>
      <w:proofErr w:type="spellEnd"/>
      <w:r w:rsidRPr="00413CBE">
        <w:rPr>
          <w:bCs/>
        </w:rPr>
        <w:t xml:space="preserve">, além do mais, a avaliação do fenótipo de fragilidade. Resultados: Observamos que o GF apresentou valores significativamente maiores de mobilidade axilar expiratória, </w:t>
      </w:r>
      <w:proofErr w:type="spellStart"/>
      <w:r w:rsidRPr="00413CBE">
        <w:rPr>
          <w:bCs/>
        </w:rPr>
        <w:t>PEmáx</w:t>
      </w:r>
      <w:proofErr w:type="spellEnd"/>
      <w:r w:rsidRPr="00413CBE">
        <w:rPr>
          <w:bCs/>
        </w:rPr>
        <w:t xml:space="preserve"> %previsto e dispêndio calórico comparado ao GPF (p&lt;0,05). No entanto, não foram observadas diferenças estatisticamente significativas nas variáveis VEF1, CVF, VEF1/CVF, FEF25-75, </w:t>
      </w:r>
      <w:proofErr w:type="spellStart"/>
      <w:r w:rsidRPr="00413CBE">
        <w:rPr>
          <w:bCs/>
        </w:rPr>
        <w:t>PImáx</w:t>
      </w:r>
      <w:proofErr w:type="spellEnd"/>
      <w:r w:rsidRPr="00413CBE">
        <w:rPr>
          <w:bCs/>
        </w:rPr>
        <w:t xml:space="preserve">, expansibilidade e índice de amplitude </w:t>
      </w:r>
      <w:proofErr w:type="spellStart"/>
      <w:r w:rsidRPr="00413CBE">
        <w:rPr>
          <w:bCs/>
        </w:rPr>
        <w:t>toracoabdominal</w:t>
      </w:r>
      <w:proofErr w:type="spellEnd"/>
      <w:r w:rsidRPr="00413CBE">
        <w:rPr>
          <w:bCs/>
        </w:rPr>
        <w:t xml:space="preserve"> e nos critérios do fenótipo de fragilidade (perda de peso, exaustão, força de preensão palmar e lentidão na marcha), entre os grupos. Conclusão: Pacientes com DP frágeis apresentam maior expansibilidade axilar expiratória, força muscular expiratória e maior dispêndio calórico que os indivíduos com DP </w:t>
      </w:r>
      <w:proofErr w:type="spellStart"/>
      <w:r w:rsidRPr="00413CBE">
        <w:rPr>
          <w:bCs/>
        </w:rPr>
        <w:t>pré-frágeis</w:t>
      </w:r>
      <w:proofErr w:type="spellEnd"/>
      <w:r w:rsidRPr="00413CBE">
        <w:rPr>
          <w:bCs/>
        </w:rPr>
        <w:t>, mas apresentam alterações similares da função pulmonar. Assim, sugere-se a inclusão desses pacientes em novos estudos afim de certificar sobre estas possíveis alterações.</w:t>
      </w:r>
    </w:p>
    <w:p w14:paraId="1B72605F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Palavras-chave: Doença de Parkinson. Função Respiratória. Mobilidade. Músculos Respiratórios. Fragilidade.</w:t>
      </w:r>
    </w:p>
    <w:p w14:paraId="0DE7D503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Apoio financeiro: PIBIC FAP/UNISAGRADO</w:t>
      </w:r>
    </w:p>
    <w:p w14:paraId="11E385E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0955A31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352E22C" w14:textId="77777777" w:rsidR="00413CBE" w:rsidRPr="00413CBE" w:rsidRDefault="00413CBE" w:rsidP="00413CBE">
      <w:pPr>
        <w:pStyle w:val="SemEspaamento"/>
        <w:spacing w:line="360" w:lineRule="auto"/>
        <w:jc w:val="center"/>
        <w:rPr>
          <w:b/>
          <w:bCs/>
        </w:rPr>
      </w:pPr>
      <w:r w:rsidRPr="00413CBE">
        <w:rPr>
          <w:b/>
          <w:bCs/>
        </w:rPr>
        <w:t>ANÁLISE DA FUNÇÃO RESPIRATÓRIA, CAPACIDADE FUNCIONAL E QUALIDADE DE VIDA DE INDIVÍDUOS PÓS-COVID-19 RECUPERADOS NAS UTIs, ENFERMARIA OU EM AMBIENTE DOMICILIAR</w:t>
      </w:r>
    </w:p>
    <w:p w14:paraId="3228EA5C" w14:textId="77777777" w:rsidR="00413CBE" w:rsidRPr="00413CBE" w:rsidRDefault="00413CBE" w:rsidP="00413CBE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lastRenderedPageBreak/>
        <w:t>Analysis of respiratory function, functional capacity and quality of life of post-COVID-19 individuals recovered in ICUs, nursing or in home environment</w:t>
      </w:r>
    </w:p>
    <w:p w14:paraId="66B392E7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12178CB3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CARLOS, Giovana Miranda1; RIBEIRO, Carla Fernanda Aparecida1; MURBACH, Júlia Mores1; PERES, </w:t>
      </w:r>
      <w:proofErr w:type="spellStart"/>
      <w:r w:rsidRPr="00413CBE">
        <w:rPr>
          <w:bCs/>
        </w:rPr>
        <w:t>Nivia</w:t>
      </w:r>
      <w:proofErr w:type="spellEnd"/>
      <w:r w:rsidRPr="00413CBE">
        <w:rPr>
          <w:bCs/>
        </w:rPr>
        <w:t xml:space="preserve"> Larissa1; PESSOA-SANTOS, Bruna Varanda1</w:t>
      </w:r>
    </w:p>
    <w:p w14:paraId="62FC0C3B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1Centro de Ciências da Saúde–Centro Universitário Sagrado Coração</w:t>
      </w:r>
    </w:p>
    <w:p w14:paraId="7A6E11FD" w14:textId="6BA66601" w:rsidR="00413CBE" w:rsidRPr="00413CBE" w:rsidRDefault="00413CBE" w:rsidP="00413CBE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t>gi.miranda97@outlook.com</w:t>
      </w:r>
    </w:p>
    <w:p w14:paraId="69A41398" w14:textId="77777777" w:rsid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72298DB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Introdução: A COVID-19 proporciona manifestações clínicas que resultam em alterações nos sistemas cardiovascular, pulmonar e muscular. Deixando-os muita das vezes com sequelas importantes. Sendo indicados para esses pacientes uma avaliação cardiorrespiratória mais abrangente a fim de, propor um protocolo de intervenção específico para recuperação físico-funcional. Objetivo: Comparar a função respiratória, capacidade funcional e qualidade de vida de indivíduos pós-COVID-19 recuperados em diferentes ambientes de reabilitação. Metodologia: Vinte e oito pacientes atendidos na clínica de fisioterapia do UNISAGRADO, que tiveram o diagnóstico de COVID-19, de ambos os gêneros, foram alocados em 3 grupos: 1) grupo de indivíduos que se recuperaram nas unidades de terapia intensiva (UTI) sob ventilação mecânica invasiva (VMI) (G-UTI); 2) grupo de indivíduos que se recuperaram na enfermaria (oxigenioterapia) (G-</w:t>
      </w:r>
      <w:proofErr w:type="spellStart"/>
      <w:r w:rsidRPr="00413CBE">
        <w:rPr>
          <w:bCs/>
        </w:rPr>
        <w:t>Enf</w:t>
      </w:r>
      <w:proofErr w:type="spellEnd"/>
      <w:r w:rsidRPr="00413CBE">
        <w:rPr>
          <w:bCs/>
        </w:rPr>
        <w:t>); e 3) grupo de indivíduos que se recuperaram em ambiente domiciliar (</w:t>
      </w:r>
      <w:proofErr w:type="spellStart"/>
      <w:r w:rsidRPr="00413CBE">
        <w:rPr>
          <w:bCs/>
        </w:rPr>
        <w:t>G-Dom</w:t>
      </w:r>
      <w:proofErr w:type="spellEnd"/>
      <w:r w:rsidRPr="00413CBE">
        <w:rPr>
          <w:bCs/>
        </w:rPr>
        <w:t xml:space="preserve">). Foram avaliados por meio da espirometria, avaliação de força muscular respiratória (FMR), mobilidade </w:t>
      </w:r>
      <w:proofErr w:type="spellStart"/>
      <w:r w:rsidRPr="00413CBE">
        <w:rPr>
          <w:bCs/>
        </w:rPr>
        <w:t>toracoabdominal</w:t>
      </w:r>
      <w:proofErr w:type="spellEnd"/>
      <w:r w:rsidRPr="00413CBE">
        <w:rPr>
          <w:bCs/>
        </w:rPr>
        <w:t>, teste do degrau de seis minutos (TD6), teste de sentar-se e levantar-se de dois minutos (TSL) e responderam a versão Brasileira do Questionário de Qualidade de Vida - SF-36. Resultados: Observamos que o G-UTI apresentou maior FC repouso e menor pontuação do SF36 para os domínios capacidade funcional, atividade física, dor e vitalidade comparado ao G-</w:t>
      </w:r>
      <w:proofErr w:type="spellStart"/>
      <w:r w:rsidRPr="00413CBE">
        <w:rPr>
          <w:bCs/>
        </w:rPr>
        <w:t>Enf</w:t>
      </w:r>
      <w:proofErr w:type="spellEnd"/>
      <w:r w:rsidRPr="00413CBE">
        <w:rPr>
          <w:bCs/>
        </w:rPr>
        <w:t xml:space="preserve"> e </w:t>
      </w:r>
      <w:proofErr w:type="spellStart"/>
      <w:r w:rsidRPr="00413CBE">
        <w:rPr>
          <w:bCs/>
        </w:rPr>
        <w:t>G-Dom</w:t>
      </w:r>
      <w:proofErr w:type="spellEnd"/>
      <w:r w:rsidRPr="00413CBE">
        <w:rPr>
          <w:bCs/>
        </w:rPr>
        <w:t xml:space="preserve"> (p&lt;0,05). Conclusão: Pacientes pós-COVID-19 internados em UTI apresentaram maior frequência cardíaca e pior qualidade de vida que os pacientes pós-COVID-19 internados em enfermaria e os recuperados em ambiente domiciliar. No entanto, apresentaram função respiratória e capacidade de exercício semelhantes.</w:t>
      </w:r>
    </w:p>
    <w:p w14:paraId="0CC1A563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Palavras-chave: COVID-19. Função respiratória. Capacidade funcional. Qualidade de vida. Reabilitação pulmonar</w:t>
      </w:r>
    </w:p>
    <w:p w14:paraId="7BF28693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248A723D" w14:textId="77777777" w:rsidR="00413CBE" w:rsidRPr="00413CBE" w:rsidRDefault="00413CBE" w:rsidP="00413CBE">
      <w:pPr>
        <w:pStyle w:val="SemEspaamento"/>
        <w:spacing w:line="360" w:lineRule="auto"/>
        <w:jc w:val="center"/>
        <w:rPr>
          <w:b/>
          <w:bCs/>
        </w:rPr>
      </w:pPr>
      <w:r w:rsidRPr="00413CBE">
        <w:rPr>
          <w:b/>
          <w:bCs/>
        </w:rPr>
        <w:t>DESCRIÇÃO DA CAMPANHA NACIONAL PARA INSERÇÃO DE MAIS FISIOTERAPEUTAS NAS SALAS DE PARTO EM MATERNIDADE DE HOSPITAIS PÚBLICOS E PRIVADOS</w:t>
      </w:r>
    </w:p>
    <w:p w14:paraId="28D28E3D" w14:textId="77777777" w:rsidR="00413CBE" w:rsidRPr="00413CBE" w:rsidRDefault="00413CBE" w:rsidP="00413CBE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lastRenderedPageBreak/>
        <w:t>Description of the national campaign to insert more physiotherapists in the birth rooms in public and private hospitals</w:t>
      </w:r>
    </w:p>
    <w:p w14:paraId="30A77056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228D533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FERRARI1, Isabella Floriano; De Conti1, Marta Helena Souza.</w:t>
      </w:r>
    </w:p>
    <w:p w14:paraId="0F2DFF16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1Centro Universitário Sagrado Coração</w:t>
      </w:r>
    </w:p>
    <w:p w14:paraId="729FAF0E" w14:textId="77777777" w:rsidR="00413CBE" w:rsidRPr="00413CBE" w:rsidRDefault="00413CBE" w:rsidP="004E7F68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t>isa.f.f@hotmail.com</w:t>
      </w:r>
    </w:p>
    <w:p w14:paraId="730B9189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023444F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Introdução: A fisioterapia tem papel de extrema importância nas maternidades, com atuação no  pré-parto, durante  no pós-parto, contribuindo na humanização do nascimento. Objetivo: Descrever a campanha nacional “Por mais Fisioterapeutas nas Maternidades”.  Método: Estudo descritivo sobre o tema da campanha “Por mais Fisioterapeutas nas Maternidades”, descrita pela ABRAFISM – Associação Brasileira de Fisioterapia em Saúde da Mulher, conveniada ao Conselho Federal de Fisioterapia e Terapia Ocupacional, que representa os Fisioterapeutas na área de saúde da mulher do Brasil. Será conduzido em quatro etapas distintas: seleção da hipótese ou questão; categorização do material selecionado; análise dos estudos incluídos; interpretação dos resultados e apresentação da campanha. A questão formulada para estudo foi“ o que tem publicado sobre o tema - “Por mais Fisioterapeutas nas Maternidades”? Realizou-se busca sobre o tema na Internet e mídias digitais. Resultados: Foram encontradas 562 postagens. Destas, 85 relacionadas diretamente com o tema da campanha, sendo 44 divulgadas por meio de lives (11), Simpósios (5), Congressos (5), Projeto de Lei (15), Palestras e workshop (4), Encontros (4), Reuniões (4) e Treinamentos (2). As demais (45) localizadas foram posts, imagens e propagandas. Conclusão: A divulgação do tema é importante para o entendimento da sociedade em geral e dos hospitais que oferecem com maternidades, sobre a importância da atuação do fisioterapeuta. Ademais, contribui para a maior inserção deste profissional no mercado de trabalho.</w:t>
      </w:r>
    </w:p>
    <w:p w14:paraId="6FF53EAB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Palavras-Chave: Parto. Fisioterapia. Maternidade. </w:t>
      </w:r>
    </w:p>
    <w:p w14:paraId="2E72152B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9A2CD96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25B5F1D3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00AE89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D88F65D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1A603903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094B9009" w14:textId="77777777" w:rsidR="00413CBE" w:rsidRPr="004E7F68" w:rsidRDefault="00413CBE" w:rsidP="004E7F68">
      <w:pPr>
        <w:pStyle w:val="SemEspaamento"/>
        <w:spacing w:line="360" w:lineRule="auto"/>
        <w:jc w:val="center"/>
        <w:rPr>
          <w:b/>
          <w:bCs/>
        </w:rPr>
      </w:pPr>
      <w:r w:rsidRPr="004E7F68">
        <w:rPr>
          <w:b/>
          <w:bCs/>
        </w:rPr>
        <w:t>EFEITO DA IDADE NO CONDICIONAMENTO AERÓBIO DE IDOSOS VIVENTES DA COMUNIDADE</w:t>
      </w:r>
    </w:p>
    <w:p w14:paraId="0B81B39F" w14:textId="77777777" w:rsidR="00413CBE" w:rsidRPr="00413CBE" w:rsidRDefault="00413CBE" w:rsidP="004E7F68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t>Effect of Age on aerobic conditioning in Older Adults Living in Community</w:t>
      </w:r>
    </w:p>
    <w:p w14:paraId="09D493D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3B39222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lastRenderedPageBreak/>
        <w:t xml:space="preserve">LOPEZ¹, Julia </w:t>
      </w:r>
      <w:proofErr w:type="spellStart"/>
      <w:r w:rsidRPr="00413CBE">
        <w:rPr>
          <w:bCs/>
        </w:rPr>
        <w:t>Fantim</w:t>
      </w:r>
      <w:proofErr w:type="spellEnd"/>
      <w:r w:rsidRPr="00413CBE">
        <w:rPr>
          <w:bCs/>
        </w:rPr>
        <w:t xml:space="preserve">; SILVA¹, Breno Moreira; CARACHO¹, Caroline Carrascosa; RIBEIRO¹, </w:t>
      </w:r>
      <w:proofErr w:type="spellStart"/>
      <w:r w:rsidRPr="00413CBE">
        <w:rPr>
          <w:bCs/>
        </w:rPr>
        <w:t>Stefhani</w:t>
      </w:r>
      <w:proofErr w:type="spellEnd"/>
      <w:r w:rsidRPr="00413CBE">
        <w:rPr>
          <w:bCs/>
        </w:rPr>
        <w:t xml:space="preserve"> Aparecida; SANTOS JUNIOR¹, Marcos Domingues; JORGE¹, </w:t>
      </w:r>
      <w:proofErr w:type="spellStart"/>
      <w:r w:rsidRPr="00413CBE">
        <w:rPr>
          <w:bCs/>
        </w:rPr>
        <w:t>Luis</w:t>
      </w:r>
      <w:proofErr w:type="spellEnd"/>
      <w:r w:rsidRPr="00413CBE">
        <w:rPr>
          <w:bCs/>
        </w:rPr>
        <w:t xml:space="preserve"> Gustavo </w:t>
      </w:r>
      <w:proofErr w:type="spellStart"/>
      <w:r w:rsidRPr="00413CBE">
        <w:rPr>
          <w:bCs/>
        </w:rPr>
        <w:t>Lizi</w:t>
      </w:r>
      <w:proofErr w:type="spellEnd"/>
      <w:r w:rsidRPr="00413CBE">
        <w:rPr>
          <w:bCs/>
        </w:rPr>
        <w:t>; MARQUES¹, Nise Ribeiro.</w:t>
      </w:r>
    </w:p>
    <w:p w14:paraId="26162A00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¹Centro Universitário do Sagrado Coração, Bauru, SP, BRA</w:t>
      </w:r>
    </w:p>
    <w:p w14:paraId="3B56122D" w14:textId="77777777" w:rsidR="00413CBE" w:rsidRPr="00413CBE" w:rsidRDefault="00413CBE" w:rsidP="004E7F68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t>juliafantimlopez@gmail.com</w:t>
      </w:r>
    </w:p>
    <w:p w14:paraId="70040975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E28039F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Introdução: Com a melhora nas condições de saúde e de qualidade de vida, nos últimos 10 anos, houve um aumento do número de idosos com idade maior que 80. Sabe-se que após os 80 anos, idosos denominados como idosos mais velhos, apresentam características distintas dos demais, uma vez que o envelhecimento é mais acentuado e características de senilidade são mais marcantes nestes, do que em idosos com 70 anos ou menos. Objetivo: Analisar o efeito da idade no condicionamento aeróbico em idosos viventes na comunidade. Métodos: Foram avaliados 16 idosos viventes na comunidade. Esses idosos foram separados em dois grupos de acordo com a idade em: idosos, composto por indivíduos com idade entre 60-70 anos (7 idosos); e idosos mais velhos com idade &gt; 70 anos (9 idosos). Para análise de dados foi realizado o teste de caminhada de 400 metros. O teste t-</w:t>
      </w:r>
      <w:proofErr w:type="spellStart"/>
      <w:r w:rsidRPr="00413CBE">
        <w:rPr>
          <w:bCs/>
        </w:rPr>
        <w:t>Student</w:t>
      </w:r>
      <w:proofErr w:type="spellEnd"/>
      <w:r w:rsidRPr="00413CBE">
        <w:rPr>
          <w:bCs/>
        </w:rPr>
        <w:t xml:space="preserve"> para amostras independentes foi usado para a comparação entre as variáveis. Foi considerado significativo p &lt; 0,05. Resultados: O tempo no teste de 400 m foi 57 s maior em idosos mais velhos (p = 0,03).  Conclusão: Idosos mais velhos possuem pior condicionamento aeróbico em comparação a idosos com menor idade. </w:t>
      </w:r>
    </w:p>
    <w:p w14:paraId="33189C65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Palavras-chave: condicionamento aeróbio, idosos, envelhecimento. </w:t>
      </w:r>
    </w:p>
    <w:p w14:paraId="52348BD5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4E54C9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2BB8DB8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DCAC89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177E676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751C1BE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682825F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17D04304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2BA7B564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BE67500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1E12E1E1" w14:textId="77777777" w:rsidR="00413CBE" w:rsidRPr="004E7F68" w:rsidRDefault="00413CBE" w:rsidP="004E7F68">
      <w:pPr>
        <w:pStyle w:val="SemEspaamento"/>
        <w:spacing w:line="360" w:lineRule="auto"/>
        <w:jc w:val="center"/>
        <w:rPr>
          <w:b/>
          <w:bCs/>
        </w:rPr>
      </w:pPr>
      <w:r w:rsidRPr="004E7F68">
        <w:rPr>
          <w:b/>
          <w:bCs/>
        </w:rPr>
        <w:t>RELAÇÃO DA CAPACIDADE FUNCIONAL COM O ESTADO DE SAÚDE, DISPNEIA, ANSIEDADE E DEPRESSÃO EM PACIENTES PÓS-COVID-19</w:t>
      </w:r>
    </w:p>
    <w:p w14:paraId="4B649069" w14:textId="77777777" w:rsidR="00413CBE" w:rsidRPr="00413CBE" w:rsidRDefault="00413CBE" w:rsidP="004E7F68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t>Relationship of functional capacity with health status, dyspnea, anxiety and depression in post-COVID-19 patients</w:t>
      </w:r>
    </w:p>
    <w:p w14:paraId="6C04E4EF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12CF880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lastRenderedPageBreak/>
        <w:t xml:space="preserve">MURBACH, Júlia Mores1; CARLOS, Giovana Miranda1; RIBEIRO, Carla Fernanda Aparecida1; PERES, </w:t>
      </w:r>
      <w:proofErr w:type="spellStart"/>
      <w:r w:rsidRPr="00413CBE">
        <w:rPr>
          <w:bCs/>
        </w:rPr>
        <w:t>Nivia</w:t>
      </w:r>
      <w:proofErr w:type="spellEnd"/>
      <w:r w:rsidRPr="00413CBE">
        <w:rPr>
          <w:bCs/>
        </w:rPr>
        <w:t xml:space="preserve"> Larissa1; PESSOA-SANTOS, Bruna Varanda1</w:t>
      </w:r>
    </w:p>
    <w:p w14:paraId="767A36AE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¹Centro de Ciências da Saúde – Centro Universitário do Sagrado Coração</w:t>
      </w:r>
    </w:p>
    <w:p w14:paraId="4990AE44" w14:textId="77777777" w:rsidR="00413CBE" w:rsidRPr="00413CBE" w:rsidRDefault="00413CBE" w:rsidP="004E7F68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t>julia_murbach@hotmail.com</w:t>
      </w:r>
    </w:p>
    <w:p w14:paraId="4E7A46B0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3F69B90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25FFC6F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Introdução: Além dos sintomas clássicos causados pela COVID-19, dispneia, fadiga e fraqueza muscular respiratória e periférica acometem os pacientes, interferindo diretamente na capacidade funcional e na realização das atividades de vida diária. Objetivo: Verificar se há correlação entre o desempenho físico no teste de sentar e levantar (TSL) com a função respiratória, estado de saúde, sintomas de dispneia, e ansiedade e depressão em pacientes pós-COVID-19. Métodos: Foram avaliados 27 pacientes de ambos os gêneros, com diagnóstico clínico de pós-COVID-19, por meio das escalas Medical </w:t>
      </w:r>
      <w:proofErr w:type="spellStart"/>
      <w:r w:rsidRPr="00413CBE">
        <w:rPr>
          <w:bCs/>
        </w:rPr>
        <w:t>Research</w:t>
      </w:r>
      <w:proofErr w:type="spellEnd"/>
      <w:r w:rsidRPr="00413CBE">
        <w:rPr>
          <w:bCs/>
        </w:rPr>
        <w:t xml:space="preserve"> </w:t>
      </w:r>
      <w:proofErr w:type="spellStart"/>
      <w:r w:rsidRPr="00413CBE">
        <w:rPr>
          <w:bCs/>
        </w:rPr>
        <w:t>Council</w:t>
      </w:r>
      <w:proofErr w:type="spellEnd"/>
      <w:r w:rsidRPr="00413CBE">
        <w:rPr>
          <w:bCs/>
        </w:rPr>
        <w:t xml:space="preserve"> (MRC) e London </w:t>
      </w:r>
      <w:proofErr w:type="spellStart"/>
      <w:r w:rsidRPr="00413CBE">
        <w:rPr>
          <w:bCs/>
        </w:rPr>
        <w:t>Chest</w:t>
      </w:r>
      <w:proofErr w:type="spellEnd"/>
      <w:r w:rsidRPr="00413CBE">
        <w:rPr>
          <w:bCs/>
        </w:rPr>
        <w:t xml:space="preserve"> </w:t>
      </w:r>
      <w:proofErr w:type="spellStart"/>
      <w:r w:rsidRPr="00413CBE">
        <w:rPr>
          <w:bCs/>
        </w:rPr>
        <w:t>Activity</w:t>
      </w:r>
      <w:proofErr w:type="spellEnd"/>
      <w:r w:rsidRPr="00413CBE">
        <w:rPr>
          <w:bCs/>
        </w:rPr>
        <w:t xml:space="preserve"> </w:t>
      </w:r>
      <w:proofErr w:type="spellStart"/>
      <w:r w:rsidRPr="00413CBE">
        <w:rPr>
          <w:bCs/>
        </w:rPr>
        <w:t>of</w:t>
      </w:r>
      <w:proofErr w:type="spellEnd"/>
      <w:r w:rsidRPr="00413CBE">
        <w:rPr>
          <w:bCs/>
        </w:rPr>
        <w:t xml:space="preserve"> Daily Living (LCADL), escala hospitalar de ansiedade e depressão (HADS), qualidade de vida pelo SF-36 e pelo TSL. Resultados: Constatamos correlações estatisticamente significativas entre o desempenho no TSL com a mobilidade torácica (r=0,431), variáveis </w:t>
      </w:r>
      <w:proofErr w:type="spellStart"/>
      <w:r w:rsidRPr="00413CBE">
        <w:rPr>
          <w:bCs/>
        </w:rPr>
        <w:t>espirométricas</w:t>
      </w:r>
      <w:proofErr w:type="spellEnd"/>
      <w:r w:rsidRPr="00413CBE">
        <w:rPr>
          <w:bCs/>
        </w:rPr>
        <w:t xml:space="preserve"> (VEF1: r=0,413; CVF: r=0,388) e com a pontuação da escala MRC (r=-0,522) nos pacientes pós-COVID-19. Não foram observadas correlações significativas entre o desempenho do TSL com os domínios e escore total da LCADL, mobilidade </w:t>
      </w:r>
      <w:proofErr w:type="spellStart"/>
      <w:r w:rsidRPr="00413CBE">
        <w:rPr>
          <w:bCs/>
        </w:rPr>
        <w:t>xifoideana</w:t>
      </w:r>
      <w:proofErr w:type="spellEnd"/>
      <w:r w:rsidRPr="00413CBE">
        <w:rPr>
          <w:bCs/>
        </w:rPr>
        <w:t xml:space="preserve"> e abdominal, bem como com a relação VEF1/CVF e FEF25-75%. 70% dos pacientes foram classificados com presença de ansiedade e depressão. Conclusão: Os pacientes pós-COVID-19 com melhor desempenho físico no TSL, apresentará melhor mobilidade torácica, menor obstrução e/ou restrição das vias aéreas e menor dispneia na vida diária.</w:t>
      </w:r>
    </w:p>
    <w:p w14:paraId="262B3805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Palavras-chave: pós-COVID-19. Capacidade funcional. Estado de saúde.</w:t>
      </w:r>
    </w:p>
    <w:p w14:paraId="6310D27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1767C181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02773F45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33C2DF8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606375A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7866B76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AD2D90F" w14:textId="77777777" w:rsidR="00413CBE" w:rsidRPr="004E7F68" w:rsidRDefault="00413CBE" w:rsidP="004E7F68">
      <w:pPr>
        <w:pStyle w:val="SemEspaamento"/>
        <w:spacing w:line="360" w:lineRule="auto"/>
        <w:jc w:val="center"/>
        <w:rPr>
          <w:b/>
          <w:bCs/>
        </w:rPr>
      </w:pPr>
      <w:r w:rsidRPr="004E7F68">
        <w:rPr>
          <w:b/>
          <w:bCs/>
        </w:rPr>
        <w:t>OCORRÊNCIA DE INCONTINÊNCIA URINÁRIA EM MULHERES DURANTE O TREINO DE CROSSFIT</w:t>
      </w:r>
    </w:p>
    <w:p w14:paraId="33919F01" w14:textId="77777777" w:rsidR="00413CBE" w:rsidRPr="00413CBE" w:rsidRDefault="00413CBE" w:rsidP="004E7F68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t xml:space="preserve">Occurrence of urinary incontinence in women during </w:t>
      </w:r>
      <w:proofErr w:type="spellStart"/>
      <w:r w:rsidRPr="00413CBE">
        <w:rPr>
          <w:bCs/>
          <w:lang w:val="en-US"/>
        </w:rPr>
        <w:t>crossfit</w:t>
      </w:r>
      <w:proofErr w:type="spellEnd"/>
      <w:r w:rsidRPr="00413CBE">
        <w:rPr>
          <w:bCs/>
          <w:lang w:val="en-US"/>
        </w:rPr>
        <w:t xml:space="preserve"> training</w:t>
      </w:r>
    </w:p>
    <w:p w14:paraId="748DA90D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799B40B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PRADO1, Lara </w:t>
      </w:r>
      <w:proofErr w:type="spellStart"/>
      <w:r w:rsidRPr="00413CBE">
        <w:rPr>
          <w:bCs/>
        </w:rPr>
        <w:t>Retz</w:t>
      </w:r>
      <w:proofErr w:type="spellEnd"/>
      <w:r w:rsidRPr="00413CBE">
        <w:rPr>
          <w:bCs/>
        </w:rPr>
        <w:t xml:space="preserve"> dos Santos; BARATH2, Nathália de Camargo; MARINI2, Gabriela</w:t>
      </w:r>
    </w:p>
    <w:p w14:paraId="324834C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1,2,3Centro Universitário Sagrado Coração</w:t>
      </w:r>
    </w:p>
    <w:p w14:paraId="171E4623" w14:textId="77777777" w:rsidR="00413CBE" w:rsidRPr="00413CBE" w:rsidRDefault="00413CBE" w:rsidP="004E7F68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lastRenderedPageBreak/>
        <w:t>larinharetz@outlook.com</w:t>
      </w:r>
    </w:p>
    <w:p w14:paraId="7F755FE3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4EC89FD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0DD5E37E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Introdução: O </w:t>
      </w:r>
      <w:proofErr w:type="spellStart"/>
      <w:r w:rsidRPr="00413CBE">
        <w:rPr>
          <w:bCs/>
        </w:rPr>
        <w:t>CrossFit</w:t>
      </w:r>
      <w:proofErr w:type="spellEnd"/>
      <w:r w:rsidRPr="00413CBE">
        <w:rPr>
          <w:bCs/>
        </w:rPr>
        <w:t xml:space="preserve"> é uma modalidade cada vez mais popular entre as mulheres e  os exercícios propostos de alto impacto, podem acarretar disfunções do assoalho pélvico como a incontinência urinária. Objetivo: avaliar a ocorrência de incontinência urinária em mulheres durante o treino de Crossfit. Materiais e métodos: Trata-se de um estudo transversal que foi realizado em mulheres entre 18 a 40 anos de idade.  A coleta de dados foi realizada no formato eletrônico por meio da plataforma Google </w:t>
      </w:r>
      <w:proofErr w:type="spellStart"/>
      <w:r w:rsidRPr="00413CBE">
        <w:rPr>
          <w:bCs/>
        </w:rPr>
        <w:t>Forms</w:t>
      </w:r>
      <w:proofErr w:type="spellEnd"/>
      <w:r w:rsidRPr="00413CBE">
        <w:rPr>
          <w:bCs/>
        </w:rPr>
        <w:t xml:space="preserve">. O questionário online continha questões sobre dados sociodemográficos, antropométricos, história obstétrica, caracterização da atividade de Crossfit, identificação da incontinência urinária durante a realização do treino e em quais exercícios ocorrem as perdas. Resultados: Identificou-se que 33,0% das mulheres relataram a perda de urina durante os treinos e os exercícios com maior frequência de perda foram o </w:t>
      </w:r>
      <w:proofErr w:type="spellStart"/>
      <w:r w:rsidRPr="00413CBE">
        <w:rPr>
          <w:bCs/>
        </w:rPr>
        <w:t>double</w:t>
      </w:r>
      <w:proofErr w:type="spellEnd"/>
      <w:r w:rsidRPr="00413CBE">
        <w:rPr>
          <w:bCs/>
        </w:rPr>
        <w:t xml:space="preserve"> </w:t>
      </w:r>
      <w:proofErr w:type="spellStart"/>
      <w:r w:rsidRPr="00413CBE">
        <w:rPr>
          <w:bCs/>
        </w:rPr>
        <w:t>under</w:t>
      </w:r>
      <w:proofErr w:type="spellEnd"/>
      <w:r w:rsidRPr="00413CBE">
        <w:rPr>
          <w:bCs/>
        </w:rPr>
        <w:t xml:space="preserve"> (30,1%) , o single </w:t>
      </w:r>
      <w:proofErr w:type="spellStart"/>
      <w:r w:rsidRPr="00413CBE">
        <w:rPr>
          <w:bCs/>
        </w:rPr>
        <w:t>under</w:t>
      </w:r>
      <w:proofErr w:type="spellEnd"/>
      <w:r w:rsidRPr="00413CBE">
        <w:rPr>
          <w:bCs/>
        </w:rPr>
        <w:t xml:space="preserve"> com 25,3% das respostas , o box jump e </w:t>
      </w:r>
      <w:proofErr w:type="spellStart"/>
      <w:r w:rsidRPr="00413CBE">
        <w:rPr>
          <w:bCs/>
        </w:rPr>
        <w:t>wall</w:t>
      </w:r>
      <w:proofErr w:type="spellEnd"/>
      <w:r w:rsidRPr="00413CBE">
        <w:rPr>
          <w:bCs/>
        </w:rPr>
        <w:t xml:space="preserve"> </w:t>
      </w:r>
      <w:proofErr w:type="spellStart"/>
      <w:r w:rsidRPr="00413CBE">
        <w:rPr>
          <w:bCs/>
        </w:rPr>
        <w:t>ball</w:t>
      </w:r>
      <w:proofErr w:type="spellEnd"/>
      <w:r w:rsidRPr="00413CBE">
        <w:rPr>
          <w:bCs/>
        </w:rPr>
        <w:t xml:space="preserve"> com 9,5%, clean e o </w:t>
      </w:r>
      <w:proofErr w:type="spellStart"/>
      <w:r w:rsidRPr="00413CBE">
        <w:rPr>
          <w:bCs/>
        </w:rPr>
        <w:t>back</w:t>
      </w:r>
      <w:proofErr w:type="spellEnd"/>
      <w:r w:rsidRPr="00413CBE">
        <w:rPr>
          <w:bCs/>
        </w:rPr>
        <w:t xml:space="preserve"> </w:t>
      </w:r>
      <w:proofErr w:type="spellStart"/>
      <w:r w:rsidRPr="00413CBE">
        <w:rPr>
          <w:bCs/>
        </w:rPr>
        <w:t>squat</w:t>
      </w:r>
      <w:proofErr w:type="spellEnd"/>
      <w:r w:rsidRPr="00413CBE">
        <w:rPr>
          <w:bCs/>
        </w:rPr>
        <w:t xml:space="preserve"> com 4,8%, o front </w:t>
      </w:r>
      <w:proofErr w:type="spellStart"/>
      <w:r w:rsidRPr="00413CBE">
        <w:rPr>
          <w:bCs/>
        </w:rPr>
        <w:t>squat</w:t>
      </w:r>
      <w:proofErr w:type="spellEnd"/>
      <w:r w:rsidRPr="00413CBE">
        <w:rPr>
          <w:bCs/>
        </w:rPr>
        <w:t xml:space="preserve"> e o </w:t>
      </w:r>
      <w:proofErr w:type="spellStart"/>
      <w:r w:rsidRPr="00413CBE">
        <w:rPr>
          <w:bCs/>
        </w:rPr>
        <w:t>deadlift</w:t>
      </w:r>
      <w:proofErr w:type="spellEnd"/>
      <w:r w:rsidRPr="00413CBE">
        <w:rPr>
          <w:bCs/>
        </w:rPr>
        <w:t xml:space="preserve">, com 3,2%, e com apenas 1,6% das respostas estão o overhead </w:t>
      </w:r>
      <w:proofErr w:type="spellStart"/>
      <w:r w:rsidRPr="00413CBE">
        <w:rPr>
          <w:bCs/>
        </w:rPr>
        <w:t>squat</w:t>
      </w:r>
      <w:proofErr w:type="spellEnd"/>
      <w:r w:rsidRPr="00413CBE">
        <w:rPr>
          <w:bCs/>
        </w:rPr>
        <w:t xml:space="preserve">, o </w:t>
      </w:r>
      <w:proofErr w:type="spellStart"/>
      <w:r w:rsidRPr="00413CBE">
        <w:rPr>
          <w:bCs/>
        </w:rPr>
        <w:t>snatch</w:t>
      </w:r>
      <w:proofErr w:type="spellEnd"/>
      <w:r w:rsidRPr="00413CBE">
        <w:rPr>
          <w:bCs/>
        </w:rPr>
        <w:t xml:space="preserve"> e o </w:t>
      </w:r>
      <w:proofErr w:type="spellStart"/>
      <w:r w:rsidRPr="00413CBE">
        <w:rPr>
          <w:bCs/>
        </w:rPr>
        <w:t>thruster</w:t>
      </w:r>
      <w:proofErr w:type="spellEnd"/>
      <w:r w:rsidRPr="00413CBE">
        <w:rPr>
          <w:bCs/>
        </w:rPr>
        <w:t xml:space="preserve">, e 4,8% em outros. O único exercício que não teve nenhuma praticante do esporte relatando a perda de urina durante o movimento foi o medicine </w:t>
      </w:r>
      <w:proofErr w:type="spellStart"/>
      <w:r w:rsidRPr="00413CBE">
        <w:rPr>
          <w:bCs/>
        </w:rPr>
        <w:t>ball</w:t>
      </w:r>
      <w:proofErr w:type="spellEnd"/>
      <w:r w:rsidRPr="00413CBE">
        <w:rPr>
          <w:bCs/>
        </w:rPr>
        <w:t xml:space="preserve"> clean. Conclusão: Há uma alta ocorrência de incontinência urinária em mulheres durante o treino de </w:t>
      </w:r>
      <w:proofErr w:type="spellStart"/>
      <w:r w:rsidRPr="00413CBE">
        <w:rPr>
          <w:bCs/>
        </w:rPr>
        <w:t>CrossFit</w:t>
      </w:r>
      <w:proofErr w:type="spellEnd"/>
      <w:r w:rsidRPr="00413CBE">
        <w:rPr>
          <w:bCs/>
        </w:rPr>
        <w:t>, sendo que os exercícios de pulo foram os mais relacionados com os momentos de perda.</w:t>
      </w:r>
    </w:p>
    <w:p w14:paraId="22D4EB27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Palavras-chave: incontinência urinária; assoalho pélvico; prolapso; exercício; Crossfit.</w:t>
      </w:r>
    </w:p>
    <w:p w14:paraId="5D4E028B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14C4845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2168C8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61AA981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07E5A11E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0F62BAEB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9A973A1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4C5D269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0C61C5F1" w14:textId="77777777" w:rsidR="00413CBE" w:rsidRPr="005C7E5F" w:rsidRDefault="00413CBE" w:rsidP="005C7E5F">
      <w:pPr>
        <w:pStyle w:val="SemEspaamento"/>
        <w:spacing w:line="360" w:lineRule="auto"/>
        <w:jc w:val="center"/>
        <w:rPr>
          <w:b/>
          <w:bCs/>
        </w:rPr>
      </w:pPr>
      <w:r w:rsidRPr="005C7E5F">
        <w:rPr>
          <w:b/>
          <w:bCs/>
        </w:rPr>
        <w:t>PREVALÊNCIA DE INCONTINÊNCIA URINÁRIA DURANTE A GESTAÇÃO: ESTUDO LONGITUDINAL</w:t>
      </w:r>
    </w:p>
    <w:p w14:paraId="1F93DABB" w14:textId="77777777" w:rsidR="00413CBE" w:rsidRPr="00413CBE" w:rsidRDefault="00413CBE" w:rsidP="005C7E5F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t>Prevalence of urinary incontinence during pregnancy: Longitudinal study</w:t>
      </w:r>
    </w:p>
    <w:p w14:paraId="063AFE7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20400BF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CESPEDES¹, Lívia de Almeida; DE CONTI¹, Marta Helena Souza</w:t>
      </w:r>
    </w:p>
    <w:p w14:paraId="3680702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¹Centro Universitário Sagrado Coração</w:t>
      </w:r>
    </w:p>
    <w:p w14:paraId="669D6372" w14:textId="77777777" w:rsidR="00413CBE" w:rsidRPr="00413CBE" w:rsidRDefault="00413CBE" w:rsidP="005C7E5F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t>liviac.almeida@hotmail.com</w:t>
      </w:r>
    </w:p>
    <w:p w14:paraId="3EFCFCBB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0A78767E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6017FB3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Introdução: A gravidez é uma nova fase na vida da mulher com significativas adaptações físicas, com possibilidade de relatos de escapes urinários. Objetivo: Verificar a prevalência de relatos de sintomas de incontinência urinária percebidos durante a gestação. Método: Estudo transversal, de análise quantitativa com 250 mulheres participantes do Projeto de Extensão “Gestação, Vida e Saúde, aprovado pelo Comitê de Ética em Pesquisa em Seres Humanos do UNISAGRADO – Bauru/SP (nº 4.952.837). As gestantes foram convidadas a participar da pesquisa por contato via WhatsApp. As mulheres que aceitaram, assinaram o Termo de Consentimento Livre e Esclarecido (</w:t>
      </w:r>
      <w:proofErr w:type="spellStart"/>
      <w:r w:rsidRPr="00413CBE">
        <w:rPr>
          <w:bCs/>
        </w:rPr>
        <w:t>on</w:t>
      </w:r>
      <w:proofErr w:type="spellEnd"/>
      <w:r w:rsidRPr="00413CBE">
        <w:rPr>
          <w:bCs/>
        </w:rPr>
        <w:t xml:space="preserve"> </w:t>
      </w:r>
      <w:proofErr w:type="spellStart"/>
      <w:r w:rsidRPr="00413CBE">
        <w:rPr>
          <w:bCs/>
        </w:rPr>
        <w:t>line</w:t>
      </w:r>
      <w:proofErr w:type="spellEnd"/>
      <w:r w:rsidRPr="00413CBE">
        <w:rPr>
          <w:bCs/>
        </w:rPr>
        <w:t xml:space="preserve">) e responderam ao questionário elaborado pelas autoras, pelo Google </w:t>
      </w:r>
      <w:proofErr w:type="spellStart"/>
      <w:r w:rsidRPr="00413CBE">
        <w:rPr>
          <w:bCs/>
        </w:rPr>
        <w:t>forms</w:t>
      </w:r>
      <w:proofErr w:type="spellEnd"/>
      <w:r w:rsidRPr="00413CBE">
        <w:rPr>
          <w:bCs/>
        </w:rPr>
        <w:t xml:space="preserve">, composto de 12 questões de múltipla escolha e uma aberta, sobre percepções de urgência miccional e perda urinária durante a gestação, relacionadas a sensações de forte desejo e frequência miccional, perda urinária, quantidade e frequência perdida, uso de protetores e interferência nas atividades de vida diária, como trabalho e lazer. Resultados: Observou-se relatos de percepção de urgência miccional (84%), seguido do aumento na frequência de urinar (86%). A grande maioria das gestantes relatou perdas urinárias (78%), com quantidade relativa a gotas de urina (32%) e fizeram uso de proteção (absorventes) (34%). Para 64% das gestantes, a perda de urina interferiu nas suas atividades de trabalho ou lazer.  Conclusão: Conclui-se que há alta prevalência de relatos de incontinência urinária durante a gestação, com influencias nas atividades laborais e de lazer. </w:t>
      </w:r>
    </w:p>
    <w:p w14:paraId="128CD377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Palavras-chave: Gestação, Incontinência Urinária, Mulher.</w:t>
      </w:r>
    </w:p>
    <w:p w14:paraId="3F99431D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5B082ED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0F9BC4A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5D4B6A6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2C6FF90A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EB1BC56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39328ED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1F95E557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147B70F" w14:textId="77777777" w:rsidR="00413CBE" w:rsidRPr="005C7E5F" w:rsidRDefault="00413CBE" w:rsidP="005C7E5F">
      <w:pPr>
        <w:pStyle w:val="SemEspaamento"/>
        <w:spacing w:line="360" w:lineRule="auto"/>
        <w:jc w:val="center"/>
        <w:rPr>
          <w:b/>
          <w:bCs/>
        </w:rPr>
      </w:pPr>
      <w:r w:rsidRPr="005C7E5F">
        <w:rPr>
          <w:b/>
          <w:bCs/>
        </w:rPr>
        <w:t>TREINO DE DUPLA TAREFA NO TRATAMENTO FISIOTERAPÊUTICO DE PACIENTES NEUROLÓGICOS: UMA REVISÃO DE LITERATURA</w:t>
      </w:r>
    </w:p>
    <w:p w14:paraId="6BCA6B80" w14:textId="77777777" w:rsidR="00413CBE" w:rsidRPr="00413CBE" w:rsidRDefault="00413CBE" w:rsidP="005C7E5F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t>Dual task training in the physical therapy treatment of neurological patients: a literature review</w:t>
      </w:r>
    </w:p>
    <w:p w14:paraId="4F8B0503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234C1324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SILVA1, Lorena Mota; FIORELLI2, Carolina Menezes.</w:t>
      </w:r>
    </w:p>
    <w:p w14:paraId="31A7327D" w14:textId="5C33155D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1,2</w:t>
      </w:r>
      <w:r w:rsidR="005C7E5F">
        <w:rPr>
          <w:bCs/>
        </w:rPr>
        <w:t xml:space="preserve"> </w:t>
      </w:r>
      <w:r w:rsidRPr="00413CBE">
        <w:rPr>
          <w:bCs/>
        </w:rPr>
        <w:t>Universidade do Sagrado Coração</w:t>
      </w:r>
    </w:p>
    <w:p w14:paraId="7648A40C" w14:textId="77777777" w:rsidR="00413CBE" w:rsidRPr="00413CBE" w:rsidRDefault="00413CBE" w:rsidP="005C7E5F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lastRenderedPageBreak/>
        <w:t>lorena.mottasilva@gmail.com</w:t>
      </w:r>
    </w:p>
    <w:p w14:paraId="5BCA5ADE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D0CCFE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06E0390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Introdução: Diversas patologias que afetam o sistema nervoso central vem sendo estudadas por apresentarem além de alterações físicas, alterações cognitivas, algumas delas são Esclerose Múltipla, Parkinson, pós acidente vascular encefálico, traumatismo cranioencefálico, e o treinamento com dupla tarefa, que é quando se realiza duas tarefas ou mais simultaneamente, vem trazendo grandes benefícios para estes pacientes, uma vez que as tarefas envolvem o sistema motor e cognitivo, e a longo prazo trazem melhoras para esses pacientes no controle de tronco, equilíbrio, e velocidade da marcha. Objetivo: Compreender por meio de uma revisão de literatura os benefícios e formas de aplicação do treino de dupla tarefa em pacientes neurológicos. Métodos: Foi realizada uma revisão de literatura sobre o treino de dupla tarefa em pacientes neurológicos, utilizando artigos dos últimos 10 anos nas línguas inglesa e portuguesa, as pesquisas serão realizadas nas plataformas </w:t>
      </w:r>
      <w:proofErr w:type="spellStart"/>
      <w:r w:rsidRPr="00413CBE">
        <w:rPr>
          <w:bCs/>
        </w:rPr>
        <w:t>Pubmed</w:t>
      </w:r>
      <w:proofErr w:type="spellEnd"/>
      <w:r w:rsidRPr="00413CBE">
        <w:rPr>
          <w:bCs/>
        </w:rPr>
        <w:t xml:space="preserve">, SCIELO e Biblioteca Virtual de Saúde. Resultados: Foram analisados 11 artigos que mostraram efeitos positivos após a intervenção com dupla tarefa, as melhoras foram observadas na marcha (velocidade, quantidade de passos, comprimento da passada), equilíbrio, estabilidade, respostas posturais reativas, estado geral de saúde e manutenção dos ganhos após intervenção. Conclusão: O treino de dupla tarefa se provou benéfico no tratamento fisioterapêutico de pacientes neurológicos. </w:t>
      </w:r>
    </w:p>
    <w:p w14:paraId="0D55C874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Palavras-chave: Reabilitação neurológica. AVE. Traumatismo Cerebral. Doença de Parkinson. Esclerose Múltipla. </w:t>
      </w:r>
    </w:p>
    <w:p w14:paraId="2EF7B7C6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051F22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12C3D076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D20EFF1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3A1EFC7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26788F9E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A2A70A5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9305863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105C9FAB" w14:textId="166A19F4" w:rsidR="00413CBE" w:rsidRPr="005C7E5F" w:rsidRDefault="00413CBE" w:rsidP="005C7E5F">
      <w:pPr>
        <w:pStyle w:val="SemEspaamento"/>
        <w:spacing w:line="360" w:lineRule="auto"/>
        <w:jc w:val="center"/>
        <w:rPr>
          <w:b/>
          <w:bCs/>
        </w:rPr>
      </w:pPr>
      <w:r w:rsidRPr="005C7E5F">
        <w:rPr>
          <w:b/>
          <w:bCs/>
        </w:rPr>
        <w:t>ANÁLISE DA CAPACIDADE DA AVALIAÇÃO DA FORÇA MUSCULAR DOS MÚSCULOS EXTENSORES DE JOELHO NA DISCRIMINAÇÃO DE</w:t>
      </w:r>
      <w:r w:rsidR="005C7E5F" w:rsidRPr="005C7E5F">
        <w:rPr>
          <w:b/>
          <w:bCs/>
        </w:rPr>
        <w:t xml:space="preserve"> LESÕES EM ATLETAS DE CROSSFIT®</w:t>
      </w:r>
    </w:p>
    <w:p w14:paraId="05B9C386" w14:textId="5F9293ED" w:rsidR="00413CBE" w:rsidRPr="00413CBE" w:rsidRDefault="00413CBE" w:rsidP="005C7E5F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t>Analysis of the capacity of assessing the muscle strength of the knee extender muscles in the discrimination of</w:t>
      </w:r>
      <w:r w:rsidR="005C7E5F">
        <w:rPr>
          <w:bCs/>
          <w:lang w:val="en-US"/>
        </w:rPr>
        <w:t xml:space="preserve"> injuries in </w:t>
      </w:r>
      <w:proofErr w:type="spellStart"/>
      <w:r w:rsidR="005C7E5F">
        <w:rPr>
          <w:bCs/>
          <w:lang w:val="en-US"/>
        </w:rPr>
        <w:t>Crossfit</w:t>
      </w:r>
      <w:proofErr w:type="spellEnd"/>
      <w:r w:rsidR="005C7E5F">
        <w:rPr>
          <w:bCs/>
          <w:lang w:val="en-US"/>
        </w:rPr>
        <w:t>® athletes</w:t>
      </w:r>
    </w:p>
    <w:p w14:paraId="2EC7824E" w14:textId="77777777" w:rsidR="005C7E5F" w:rsidRPr="005C7E5F" w:rsidRDefault="005C7E5F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72408CF0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lastRenderedPageBreak/>
        <w:t xml:space="preserve">JORGE1, </w:t>
      </w:r>
      <w:proofErr w:type="spellStart"/>
      <w:r w:rsidRPr="00413CBE">
        <w:rPr>
          <w:bCs/>
        </w:rPr>
        <w:t>Luis</w:t>
      </w:r>
      <w:proofErr w:type="spellEnd"/>
      <w:r w:rsidRPr="00413CBE">
        <w:rPr>
          <w:bCs/>
        </w:rPr>
        <w:t xml:space="preserve"> Gustavo </w:t>
      </w:r>
      <w:proofErr w:type="spellStart"/>
      <w:r w:rsidRPr="00413CBE">
        <w:rPr>
          <w:bCs/>
        </w:rPr>
        <w:t>Lizi</w:t>
      </w:r>
      <w:proofErr w:type="spellEnd"/>
      <w:r w:rsidRPr="00413CBE">
        <w:rPr>
          <w:bCs/>
        </w:rPr>
        <w:t xml:space="preserve">; JUNIOR2, Marcos Domingues dos Santos; RIBEIRO3, </w:t>
      </w:r>
      <w:proofErr w:type="spellStart"/>
      <w:r w:rsidRPr="00413CBE">
        <w:rPr>
          <w:bCs/>
        </w:rPr>
        <w:t>Stefhani</w:t>
      </w:r>
      <w:proofErr w:type="spellEnd"/>
      <w:r w:rsidRPr="00413CBE">
        <w:rPr>
          <w:bCs/>
        </w:rPr>
        <w:t xml:space="preserve"> Aparecida; GARCIA4, Gabriel </w:t>
      </w:r>
      <w:proofErr w:type="spellStart"/>
      <w:r w:rsidRPr="00413CBE">
        <w:rPr>
          <w:bCs/>
        </w:rPr>
        <w:t>Paglioni</w:t>
      </w:r>
      <w:proofErr w:type="spellEnd"/>
      <w:r w:rsidRPr="00413CBE">
        <w:rPr>
          <w:bCs/>
        </w:rPr>
        <w:t xml:space="preserve">; SERRÃO5, Ricardo José </w:t>
      </w:r>
      <w:proofErr w:type="spellStart"/>
      <w:r w:rsidRPr="00413CBE">
        <w:rPr>
          <w:bCs/>
        </w:rPr>
        <w:t>Tecchio</w:t>
      </w:r>
      <w:proofErr w:type="spellEnd"/>
      <w:r w:rsidRPr="00413CBE">
        <w:rPr>
          <w:bCs/>
        </w:rPr>
        <w:t>; MARQUES6, Nise Ribeiro.</w:t>
      </w:r>
    </w:p>
    <w:p w14:paraId="0CF33F2F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1,2,3,6Centro Universitário do Sagrado Coração</w:t>
      </w:r>
    </w:p>
    <w:p w14:paraId="6ACBABAA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4,5Universidade Estadual Paulista Júlio de Mesquita Filho</w:t>
      </w:r>
    </w:p>
    <w:p w14:paraId="22857E70" w14:textId="77777777" w:rsidR="00413CBE" w:rsidRPr="00413CBE" w:rsidRDefault="00413CBE" w:rsidP="005C7E5F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t>gustavolizijorge@gmail.com</w:t>
      </w:r>
    </w:p>
    <w:p w14:paraId="765054E4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5CBA23D" w14:textId="18613CE4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301BDCC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Introdução: O </w:t>
      </w:r>
      <w:proofErr w:type="spellStart"/>
      <w:r w:rsidRPr="00413CBE">
        <w:rPr>
          <w:bCs/>
        </w:rPr>
        <w:t>CrossFit</w:t>
      </w:r>
      <w:proofErr w:type="spellEnd"/>
      <w:r w:rsidRPr="00413CBE">
        <w:rPr>
          <w:bCs/>
        </w:rPr>
        <w:t xml:space="preserve">® é uma modalidade esportiva que vem ganhando grande alcance de praticantes no Brasil. Seus exercícios envolvem a geração de força de membros superiores e inferiores, condicionamento aeróbico e outras. Um aumento no números de praticantes desperta o entendimento acerca da prevalência e do risco de lesões durante a prática, sendo o joelho uma das regiões mais prevalentes. Porém, ainda não há informações acerca dos fatores biomecânicos que predispõe um maior risco de lesões. Objetivo: Identificar a viabilidade do uso de parâmetros cinéticos dos extensores de joelho na discriminação de lesões em atletas de </w:t>
      </w:r>
      <w:proofErr w:type="spellStart"/>
      <w:r w:rsidRPr="00413CBE">
        <w:rPr>
          <w:bCs/>
        </w:rPr>
        <w:t>CrossFit</w:t>
      </w:r>
      <w:proofErr w:type="spellEnd"/>
      <w:r w:rsidRPr="00413CBE">
        <w:rPr>
          <w:bCs/>
        </w:rPr>
        <w:t xml:space="preserve">®. Métodos: Foram coletados 19 indivíduos entre 18 e 55 anos, de ambos os sexos, praticantes de </w:t>
      </w:r>
      <w:proofErr w:type="spellStart"/>
      <w:r w:rsidRPr="00413CBE">
        <w:rPr>
          <w:bCs/>
        </w:rPr>
        <w:t>CrossFit</w:t>
      </w:r>
      <w:proofErr w:type="spellEnd"/>
      <w:r w:rsidRPr="00413CBE">
        <w:rPr>
          <w:bCs/>
        </w:rPr>
        <w:t xml:space="preserve">®. Para as coletas, os participantes preencheram uma ficha de anamnese, realizaram uma avaliação física através de testes clínicos no joelho. Em seguida, foram posicionados em uma cadeira, com o quadril e os joelhos flexionados a 90°, onde foram realizadas contrações isométricas voluntárias máximas de extensão do joelho. realizadas por 5 segundos, com um intervalo de 30 segundos. Resultados e Conclusão: De acordo com os nossos achados, o uso de parâmetros cinéticos não foi capaz de discriminar lesões em atletas de </w:t>
      </w:r>
      <w:proofErr w:type="spellStart"/>
      <w:r w:rsidRPr="00413CBE">
        <w:rPr>
          <w:bCs/>
        </w:rPr>
        <w:t>CrossFit</w:t>
      </w:r>
      <w:proofErr w:type="spellEnd"/>
      <w:r w:rsidRPr="00413CBE">
        <w:rPr>
          <w:bCs/>
        </w:rPr>
        <w:t>®.</w:t>
      </w:r>
    </w:p>
    <w:p w14:paraId="63C39DE0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Palavras-chave: Força Muscular. Joelho. Lesões. Treinamento Intervalado de Alta Intensidade.</w:t>
      </w:r>
    </w:p>
    <w:p w14:paraId="6569AC7A" w14:textId="77777777" w:rsidR="005C7E5F" w:rsidRPr="00413CBE" w:rsidRDefault="005C7E5F" w:rsidP="005C7E5F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Agência de Fomento: PIBIC - CNPq</w:t>
      </w:r>
    </w:p>
    <w:p w14:paraId="628C8093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32D7E50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353A704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B3B2A21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4BAB1C8" w14:textId="220AA042" w:rsidR="00413CBE" w:rsidRPr="005C7E5F" w:rsidRDefault="00413CBE" w:rsidP="005C7E5F">
      <w:pPr>
        <w:pStyle w:val="SemEspaamento"/>
        <w:spacing w:line="360" w:lineRule="auto"/>
        <w:jc w:val="center"/>
        <w:rPr>
          <w:b/>
          <w:bCs/>
        </w:rPr>
      </w:pPr>
      <w:r w:rsidRPr="005C7E5F">
        <w:rPr>
          <w:b/>
          <w:bCs/>
        </w:rPr>
        <w:t>ASSOCIAÇÃO ENTRE PRESENÇA DE VIA ÁREA ARTICIAL – INTUBAÇÃO OROTRAQUEAL E DESFECHO HOSPITALAR (MORTALIDADE, ALTA DA UNIDADE E TRAN</w:t>
      </w:r>
      <w:r w:rsidR="005C7E5F" w:rsidRPr="005C7E5F">
        <w:rPr>
          <w:b/>
          <w:bCs/>
        </w:rPr>
        <w:t>S</w:t>
      </w:r>
      <w:r w:rsidRPr="005C7E5F">
        <w:rPr>
          <w:b/>
          <w:bCs/>
        </w:rPr>
        <w:t>FERÊNCIA) EM PACIENTES COM COVID-19 INTERNADOS NO HOSPITAL DE CAMPANHA, BAURU-SP</w:t>
      </w:r>
    </w:p>
    <w:p w14:paraId="3E5E6558" w14:textId="77777777" w:rsidR="00413CBE" w:rsidRPr="00413CBE" w:rsidRDefault="00413CBE" w:rsidP="005C7E5F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t>Association between orotracheal intubation and hospital outcome (mortality, discharge from the unit and transfer) in patients with COVID-19 at assistance hospital, Bauru-SP</w:t>
      </w:r>
    </w:p>
    <w:p w14:paraId="4662BDCE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551863B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lastRenderedPageBreak/>
        <w:t>RIBEIRO1, Luiz Filipe; COVOLAN2, Célia Regina; SANTOS2, Luciane Neves da Silva; MARTINELLI1, Bruno.</w:t>
      </w:r>
    </w:p>
    <w:p w14:paraId="089621C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1 Centro Universitário do Sagrado Coração – UNISAGRADO</w:t>
      </w:r>
    </w:p>
    <w:p w14:paraId="0299C175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2 FAMESP – Bauru </w:t>
      </w:r>
    </w:p>
    <w:p w14:paraId="5F9F5EE6" w14:textId="77777777" w:rsidR="00413CBE" w:rsidRPr="00413CBE" w:rsidRDefault="00413CBE" w:rsidP="005C7E5F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t>lufiliperibeiro@hotmail.com</w:t>
      </w:r>
    </w:p>
    <w:p w14:paraId="00087CA5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CF1A5B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Introdução: A pandemia pela COVID-19 aumentou a taxa de internação e mortalidade, o que levou à necessidade da instalação de hospitais de campanha e assistência hospitalar de alta complexidade. Quanto maior era a gravidade dos casos, menores eram as chances de sobrevida, dessa forma, investigar a associação dos fatores envolvidos permite compreender essa situação. Objetivo: Identificar a associação entre a presença de intubação orotraqueal (IOT) e o desfecho (morte, transferência e alta da unidade) em pacientes com COVID-19 internados no hospital de campanha de Bauru. Métodos: Estudo retrospectivo com uso de fontes secundárias, prontuários, de pacientes com COVID-19 internados no Hospital de Campanha das Clínicas de Bauru/SP, durante o ano de 2021; aprovação CEP (53678421). Foram consideradas variáveis de interesse a presença de IOT e o desfecho final do paciente na unidade (óbito, transferência e alta). Foi aplicado o teste estatístico </w:t>
      </w:r>
      <w:proofErr w:type="spellStart"/>
      <w:r w:rsidRPr="00413CBE">
        <w:rPr>
          <w:bCs/>
        </w:rPr>
        <w:t>Qui</w:t>
      </w:r>
      <w:proofErr w:type="spellEnd"/>
      <w:r w:rsidRPr="00413CBE">
        <w:rPr>
          <w:bCs/>
        </w:rPr>
        <w:t>-quadrado (p&lt;0,05), software SPSS. Resultados: Foram analisados 1.887 registros, dos quais 900 (52%) eram de mulheres e 987 (48%) eram de homens. A IOT foi identificada em 138 (7,3%) pacientes. Foram registrados 1370 (72,6%) altas e 89 (4,7%) óbitos. Houve associação entre presença de IOT e desfecho hospitalar (alta da unidade e mortalidade) x2(2)=852.026, grau alto (</w:t>
      </w:r>
      <w:proofErr w:type="spellStart"/>
      <w:r w:rsidRPr="00413CBE">
        <w:rPr>
          <w:bCs/>
        </w:rPr>
        <w:t>coef</w:t>
      </w:r>
      <w:proofErr w:type="spellEnd"/>
      <w:r w:rsidRPr="00413CBE">
        <w:rPr>
          <w:bCs/>
        </w:rPr>
        <w:t>. de contingência=0,558) p&lt;0,05. Conclusão: A condição da presença de IOT em pacientes com COVID-19 internados no hospital de campanha tem associação com desfecho desfavorável e toda a equipe de saúde deve estar atenta para promover ações a fim de melhorar a assistência hospitalar.</w:t>
      </w:r>
    </w:p>
    <w:p w14:paraId="63B18D2D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Palavras-chave: COVID-19. Avaliação de Resultados em Cuidados de Saúde. Assistência Hospitalar.</w:t>
      </w:r>
    </w:p>
    <w:p w14:paraId="2D81D8C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965430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2275490" w14:textId="77777777" w:rsidR="00413CBE" w:rsidRPr="005C7E5F" w:rsidRDefault="00413CBE" w:rsidP="005C7E5F">
      <w:pPr>
        <w:pStyle w:val="SemEspaamento"/>
        <w:spacing w:line="360" w:lineRule="auto"/>
        <w:jc w:val="center"/>
        <w:rPr>
          <w:b/>
          <w:bCs/>
        </w:rPr>
      </w:pPr>
      <w:r w:rsidRPr="005C7E5F">
        <w:rPr>
          <w:b/>
          <w:bCs/>
        </w:rPr>
        <w:t>ANÁLISE DE DIFERENTES PROTOCOLOS DE EXERCÍCIOS NA CO-CONTRAÇÃO DO QUADRIL EM ATLETAS CORREDORES DE RUA QUE SOFREM DE DOR INGUINAL</w:t>
      </w:r>
    </w:p>
    <w:p w14:paraId="3ABBFD99" w14:textId="77777777" w:rsidR="00413CBE" w:rsidRPr="00413CBE" w:rsidRDefault="00413CBE" w:rsidP="005C7E5F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t>Analysis of different exercise protocols in hip co-contraction in street runner athletes</w:t>
      </w:r>
    </w:p>
    <w:p w14:paraId="58FC9DD6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6E4010FA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SANTOS JUNIOR¹, Marcos Domingues; FERNANDES¹, Rafael </w:t>
      </w:r>
      <w:proofErr w:type="spellStart"/>
      <w:r w:rsidRPr="00413CBE">
        <w:rPr>
          <w:bCs/>
        </w:rPr>
        <w:t>Falco</w:t>
      </w:r>
      <w:proofErr w:type="spellEnd"/>
      <w:r w:rsidRPr="00413CBE">
        <w:rPr>
          <w:bCs/>
        </w:rPr>
        <w:t xml:space="preserve">; RIBEIRO¹, </w:t>
      </w:r>
      <w:proofErr w:type="spellStart"/>
      <w:r w:rsidRPr="00413CBE">
        <w:rPr>
          <w:bCs/>
        </w:rPr>
        <w:t>Stefhani</w:t>
      </w:r>
      <w:proofErr w:type="spellEnd"/>
      <w:r w:rsidRPr="00413CBE">
        <w:rPr>
          <w:bCs/>
        </w:rPr>
        <w:t xml:space="preserve"> Aparecida; JORGE¹, </w:t>
      </w:r>
      <w:proofErr w:type="spellStart"/>
      <w:r w:rsidRPr="00413CBE">
        <w:rPr>
          <w:bCs/>
        </w:rPr>
        <w:t>Luis</w:t>
      </w:r>
      <w:proofErr w:type="spellEnd"/>
      <w:r w:rsidRPr="00413CBE">
        <w:rPr>
          <w:bCs/>
        </w:rPr>
        <w:t xml:space="preserve"> Gustavo </w:t>
      </w:r>
      <w:proofErr w:type="spellStart"/>
      <w:r w:rsidRPr="00413CBE">
        <w:rPr>
          <w:bCs/>
        </w:rPr>
        <w:t>Lizi</w:t>
      </w:r>
      <w:proofErr w:type="spellEnd"/>
      <w:r w:rsidRPr="00413CBE">
        <w:rPr>
          <w:bCs/>
        </w:rPr>
        <w:t>; MARQUES¹, Nise Ribeiro.</w:t>
      </w:r>
    </w:p>
    <w:p w14:paraId="44075B80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¹Centro Universitário do Sagrado Coração, Bauru, SP, BRA</w:t>
      </w:r>
    </w:p>
    <w:p w14:paraId="694E073A" w14:textId="77777777" w:rsidR="00413CBE" w:rsidRPr="00413CBE" w:rsidRDefault="00413CBE" w:rsidP="005C7E5F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lastRenderedPageBreak/>
        <w:t>marcos_domingues@hotmail.com.br</w:t>
      </w:r>
    </w:p>
    <w:p w14:paraId="71783214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31CA3D22" w14:textId="67207E72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Introdução: A dor inguinal é uma condição dolorosa no osso púbis, que é o ponto de origem de vários músculos, como os adutores da coxa. Com isso, a região sofre dissipação de forças, levando a lesões. A dor inguinal nos corredores de rua está ligada ao movimento da sínfise púbica que se movimenta verticalmente, o que facilita a ocorrência de </w:t>
      </w:r>
      <w:proofErr w:type="spellStart"/>
      <w:r w:rsidRPr="00413CBE">
        <w:rPr>
          <w:bCs/>
        </w:rPr>
        <w:t>microtraumas</w:t>
      </w:r>
      <w:proofErr w:type="spellEnd"/>
      <w:r w:rsidRPr="00413CBE">
        <w:rPr>
          <w:bCs/>
        </w:rPr>
        <w:t xml:space="preserve"> na região. Objetivo: Analisar os efeitos de diferentes protocolos de exercícios na </w:t>
      </w:r>
      <w:proofErr w:type="spellStart"/>
      <w:r w:rsidRPr="00413CBE">
        <w:rPr>
          <w:bCs/>
        </w:rPr>
        <w:t>co-contração</w:t>
      </w:r>
      <w:proofErr w:type="spellEnd"/>
      <w:r w:rsidRPr="00413CBE">
        <w:rPr>
          <w:bCs/>
        </w:rPr>
        <w:t xml:space="preserve"> muscular de atletas corredores de rua que sofrem de dor inguinal. Métodos: Participaram do estudo indivíduos entre 18 a 50 anos de idade, de ambos os sexos e de qualquer categoria de corrida de rua. A coleta de dados se deu por meio de uma ficha de anamnese e avaliação dos membros inferiores com a utilização de um </w:t>
      </w:r>
      <w:proofErr w:type="spellStart"/>
      <w:r w:rsidRPr="00413CBE">
        <w:rPr>
          <w:bCs/>
        </w:rPr>
        <w:t>eletromiógrafo</w:t>
      </w:r>
      <w:proofErr w:type="spellEnd"/>
      <w:r w:rsidRPr="00413CBE">
        <w:rPr>
          <w:bCs/>
        </w:rPr>
        <w:t xml:space="preserve"> para</w:t>
      </w:r>
      <w:r w:rsidR="00535322">
        <w:rPr>
          <w:bCs/>
        </w:rPr>
        <w:t xml:space="preserve"> a coleta dos sinais biológicos</w:t>
      </w:r>
      <w:r w:rsidRPr="00413CBE">
        <w:rPr>
          <w:bCs/>
        </w:rPr>
        <w:t xml:space="preserve">. Dois protocolos de exercícios foram utilizados e definidos aleatoriamente para a intervenção com os pacientes. Após 4 semanas os participantes foram reavaliados. Para análise estatística foi utilizado o pacote estatístico PASW (SPSS inc.) e o nível de significância foi ajustado em p &lt; 0,05. Resultados: Não houve diferença significativa na </w:t>
      </w:r>
      <w:proofErr w:type="spellStart"/>
      <w:r w:rsidRPr="00413CBE">
        <w:rPr>
          <w:bCs/>
        </w:rPr>
        <w:t>co-contração</w:t>
      </w:r>
      <w:proofErr w:type="spellEnd"/>
      <w:r w:rsidRPr="00413CBE">
        <w:rPr>
          <w:bCs/>
        </w:rPr>
        <w:t xml:space="preserve"> antagonista entre os músculos Glúteo Máximo/Adutor Longo e Glúteo Médio/Adutor Longo entre a avaliação inicial e pós treino (p = 0,08 e p = 0,06, respectivamente). Conclusão: Não houve diferença significativa na </w:t>
      </w:r>
      <w:proofErr w:type="spellStart"/>
      <w:r w:rsidRPr="00413CBE">
        <w:rPr>
          <w:bCs/>
        </w:rPr>
        <w:t>co-contração</w:t>
      </w:r>
      <w:proofErr w:type="spellEnd"/>
      <w:r w:rsidRPr="00413CBE">
        <w:rPr>
          <w:bCs/>
        </w:rPr>
        <w:t xml:space="preserve"> muscular do quadril de atletas corredores de rua que sofrem de dor inguinal.</w:t>
      </w:r>
    </w:p>
    <w:p w14:paraId="3698179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03CDFEAF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Palavras-chave: Dor inguinal, corredores, </w:t>
      </w:r>
      <w:proofErr w:type="spellStart"/>
      <w:r w:rsidRPr="00413CBE">
        <w:rPr>
          <w:bCs/>
        </w:rPr>
        <w:t>co-contração</w:t>
      </w:r>
      <w:proofErr w:type="spellEnd"/>
      <w:r w:rsidRPr="00413CBE">
        <w:rPr>
          <w:bCs/>
        </w:rPr>
        <w:t>.</w:t>
      </w:r>
    </w:p>
    <w:p w14:paraId="10B03899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37801D3" w14:textId="0CB2D8F3" w:rsidR="00413CBE" w:rsidRPr="00413CBE" w:rsidRDefault="005C7E5F" w:rsidP="00413CBE">
      <w:pPr>
        <w:pStyle w:val="SemEspaamento"/>
        <w:spacing w:line="360" w:lineRule="auto"/>
        <w:jc w:val="both"/>
        <w:rPr>
          <w:bCs/>
        </w:rPr>
      </w:pPr>
      <w:r>
        <w:rPr>
          <w:bCs/>
        </w:rPr>
        <w:t xml:space="preserve">Fomento: </w:t>
      </w:r>
      <w:r w:rsidR="00413CBE" w:rsidRPr="00413CBE">
        <w:rPr>
          <w:bCs/>
        </w:rPr>
        <w:t>FAP/UNISAGRADO</w:t>
      </w:r>
    </w:p>
    <w:p w14:paraId="3DEAD6FE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54691DB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2F56789E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235E1B3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C45FFD0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0672D25F" w14:textId="649FD2A0" w:rsidR="00413CBE" w:rsidRPr="00535322" w:rsidRDefault="00413CBE" w:rsidP="00535322">
      <w:pPr>
        <w:pStyle w:val="SemEspaamento"/>
        <w:spacing w:line="360" w:lineRule="auto"/>
        <w:jc w:val="center"/>
        <w:rPr>
          <w:b/>
          <w:bCs/>
        </w:rPr>
      </w:pPr>
      <w:r w:rsidRPr="00535322">
        <w:rPr>
          <w:b/>
          <w:bCs/>
        </w:rPr>
        <w:t>COMPARAÇÃO DA CAPACIDADE FUNCIONAL EM DIFERENTES TESTES FUNCIONAIS EM INDIVÍDUOS COM DOENÇA DE PARKINSON SEGUNDO À FRAGILIDADE</w:t>
      </w:r>
    </w:p>
    <w:p w14:paraId="7DFD2933" w14:textId="77777777" w:rsidR="00413CBE" w:rsidRPr="00413CBE" w:rsidRDefault="00413CBE" w:rsidP="00535322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t>Comparison of functional capacity in different functional tests in individuals with Parkinson's disease following the frailty phenotype</w:t>
      </w:r>
    </w:p>
    <w:p w14:paraId="74228D8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6C9D362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ZANONI, Mariana Paleari1; PIERAZZO, Gabriele Da Dalto1; MARQUES, Nise Ribeiro1; PESSOA-SANTOS, Bruna Varanda1</w:t>
      </w:r>
    </w:p>
    <w:p w14:paraId="6458B25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lastRenderedPageBreak/>
        <w:t>1Centro Universitário do Sagrado Coração (UNISAGRADO)</w:t>
      </w:r>
    </w:p>
    <w:p w14:paraId="39BDCF5A" w14:textId="77777777" w:rsidR="00413CBE" w:rsidRPr="00413CBE" w:rsidRDefault="00413CBE" w:rsidP="00535322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t>marianazanoni@hotmail.com</w:t>
      </w:r>
    </w:p>
    <w:p w14:paraId="41C88830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7184FA0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Introdução: A Doença de Parkinson (DP) associada à fragilidade, contribuem para o descondicionamento cardiorrespiratório e a redução da tolerância ao exercício físico comprometendo a capacidade funcional e a realização das atividades de vida diária. Objetivo: Analisar e comparar o desempenho físico em diferentes testes funcionais entre indivíduos com DP frágeis e </w:t>
      </w:r>
      <w:proofErr w:type="spellStart"/>
      <w:r w:rsidRPr="00413CBE">
        <w:rPr>
          <w:bCs/>
        </w:rPr>
        <w:t>pré-frágeis</w:t>
      </w:r>
      <w:proofErr w:type="spellEnd"/>
      <w:r w:rsidRPr="00413CBE">
        <w:rPr>
          <w:bCs/>
        </w:rPr>
        <w:t xml:space="preserve">. Métodos: Foram avaliados sete pacientes com diagnóstico de DP divididos em dois grupos: frágil (GF: n=4) e </w:t>
      </w:r>
      <w:proofErr w:type="spellStart"/>
      <w:r w:rsidRPr="00413CBE">
        <w:rPr>
          <w:bCs/>
        </w:rPr>
        <w:t>pré</w:t>
      </w:r>
      <w:proofErr w:type="spellEnd"/>
      <w:r w:rsidRPr="00413CBE">
        <w:rPr>
          <w:bCs/>
        </w:rPr>
        <w:t xml:space="preserve">-frágil (GF: n=3), por meio da escala de </w:t>
      </w:r>
      <w:proofErr w:type="spellStart"/>
      <w:r w:rsidRPr="00413CBE">
        <w:rPr>
          <w:bCs/>
        </w:rPr>
        <w:t>Hoehn</w:t>
      </w:r>
      <w:proofErr w:type="spellEnd"/>
      <w:r w:rsidRPr="00413CBE">
        <w:rPr>
          <w:bCs/>
        </w:rPr>
        <w:t xml:space="preserve"> e </w:t>
      </w:r>
      <w:proofErr w:type="spellStart"/>
      <w:r w:rsidRPr="00413CBE">
        <w:rPr>
          <w:bCs/>
        </w:rPr>
        <w:t>Yahr</w:t>
      </w:r>
      <w:proofErr w:type="spellEnd"/>
      <w:r w:rsidRPr="00413CBE">
        <w:rPr>
          <w:bCs/>
        </w:rPr>
        <w:t xml:space="preserve"> modificada, teste de caminhada de seis minutos (TC6), teste do degrau de seis minutos (TD6), bateria de desempenho físico versão curta (mobilidade e equilíbrio) e avaliação da marcha, além da avaliação do fenótipo de fragilidade. Resultados: O GF apresentou valor significativamente maior de equilíbrio e menor de velocidade da marcha comparado ao GPF. Não foram observadas diferenças estatisticamente significativas no desempenho físico no TC6, TD6 e no teste da marcha entre os grupos. Conclusão: Os indivíduos com DP frágeis apresentaram melhor mobilidade (capacidade funcional) comparado aos indivíduos </w:t>
      </w:r>
      <w:proofErr w:type="spellStart"/>
      <w:r w:rsidRPr="00413CBE">
        <w:rPr>
          <w:bCs/>
        </w:rPr>
        <w:t>pré-frágeis</w:t>
      </w:r>
      <w:proofErr w:type="spellEnd"/>
      <w:r w:rsidRPr="00413CBE">
        <w:rPr>
          <w:bCs/>
        </w:rPr>
        <w:t xml:space="preserve">. No entanto, os indivíduos com DP frágeis e </w:t>
      </w:r>
      <w:proofErr w:type="spellStart"/>
      <w:r w:rsidRPr="00413CBE">
        <w:rPr>
          <w:bCs/>
        </w:rPr>
        <w:t>pré-frágeis</w:t>
      </w:r>
      <w:proofErr w:type="spellEnd"/>
      <w:r w:rsidRPr="00413CBE">
        <w:rPr>
          <w:bCs/>
        </w:rPr>
        <w:t xml:space="preserve"> apresentam o mesmo desempenho físico nos testes de campo (TD6 e TC6) e velocidade da marcha. Diante disso, sugere-se a inclusão desses pacientes em novos estudos afim de certificar tais resultados.</w:t>
      </w:r>
    </w:p>
    <w:p w14:paraId="5AB391E7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35F13086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Palavras-chave: Doença de Parkinson. Fisioterapia. Fragilidade. Caminhada. Marcha.</w:t>
      </w:r>
    </w:p>
    <w:p w14:paraId="00DF43D9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103A940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324DB33A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9E17F83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0AE5B91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29F995B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1CB3F968" w14:textId="77777777" w:rsidR="00413CBE" w:rsidRPr="00535322" w:rsidRDefault="00413CBE" w:rsidP="00535322">
      <w:pPr>
        <w:pStyle w:val="SemEspaamento"/>
        <w:spacing w:line="360" w:lineRule="auto"/>
        <w:jc w:val="center"/>
        <w:rPr>
          <w:b/>
          <w:bCs/>
        </w:rPr>
      </w:pPr>
      <w:r w:rsidRPr="00535322">
        <w:rPr>
          <w:b/>
          <w:bCs/>
        </w:rPr>
        <w:t>MULHERES INFECTADAS PELO CORANVÍRUS: ALTERAÇÕES NA MENSTRUAÇÃO</w:t>
      </w:r>
    </w:p>
    <w:p w14:paraId="56EF14CB" w14:textId="77777777" w:rsidR="00413CBE" w:rsidRPr="00413CBE" w:rsidRDefault="00413CBE" w:rsidP="00535322">
      <w:pPr>
        <w:pStyle w:val="SemEspaamento"/>
        <w:spacing w:line="360" w:lineRule="auto"/>
        <w:jc w:val="center"/>
        <w:rPr>
          <w:bCs/>
          <w:lang w:val="en-US"/>
        </w:rPr>
      </w:pPr>
      <w:proofErr w:type="spellStart"/>
      <w:r w:rsidRPr="00413CBE">
        <w:rPr>
          <w:bCs/>
          <w:lang w:val="en-US"/>
        </w:rPr>
        <w:t>Coranvirus</w:t>
      </w:r>
      <w:proofErr w:type="spellEnd"/>
      <w:r w:rsidRPr="00413CBE">
        <w:rPr>
          <w:bCs/>
          <w:lang w:val="en-US"/>
        </w:rPr>
        <w:t>-infected women: changes in menstruation</w:t>
      </w:r>
    </w:p>
    <w:p w14:paraId="2CFD94E7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17461DA3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PACCOLA1, Marina </w:t>
      </w:r>
      <w:proofErr w:type="spellStart"/>
      <w:r w:rsidRPr="00413CBE">
        <w:rPr>
          <w:bCs/>
        </w:rPr>
        <w:t>Coneglian</w:t>
      </w:r>
      <w:proofErr w:type="spellEnd"/>
      <w:r w:rsidRPr="00413CBE">
        <w:rPr>
          <w:bCs/>
        </w:rPr>
        <w:t xml:space="preserve"> Blanco Targa; HERMENEGILDO, Caroline Savio1, De CONTI1, Marta Helena Souza.</w:t>
      </w:r>
    </w:p>
    <w:p w14:paraId="2B436A26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1 Centro Universitário Sagrado Coração </w:t>
      </w:r>
    </w:p>
    <w:p w14:paraId="544C04F3" w14:textId="77777777" w:rsidR="00413CBE" w:rsidRPr="00413CBE" w:rsidRDefault="00413CBE" w:rsidP="00535322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t>marinapaccola1000@gmail.com</w:t>
      </w:r>
    </w:p>
    <w:p w14:paraId="0366D39E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2603497" w14:textId="77777777" w:rsidR="00535322" w:rsidRDefault="00535322" w:rsidP="00413CBE">
      <w:pPr>
        <w:pStyle w:val="SemEspaamento"/>
        <w:spacing w:line="360" w:lineRule="auto"/>
        <w:jc w:val="both"/>
        <w:rPr>
          <w:bCs/>
        </w:rPr>
      </w:pPr>
    </w:p>
    <w:p w14:paraId="0A273E9B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Introdução: A pandemia provocada pelo Coronavírus suscitou inúmeras hipóteses, inclusive a busca por relações entre as alterações no organismo, após o contágio. Objetivo: Analisar a prevalência de alterações da menstruação após o diagnóstico de COVID-19. Método: Estudo transversal, de caráter observacional, aprovado pelo Comitê de Ética em Seres Humanos do </w:t>
      </w:r>
      <w:proofErr w:type="spellStart"/>
      <w:r w:rsidRPr="00413CBE">
        <w:rPr>
          <w:bCs/>
        </w:rPr>
        <w:t>Unisagrado</w:t>
      </w:r>
      <w:proofErr w:type="spellEnd"/>
      <w:r w:rsidRPr="00413CBE">
        <w:rPr>
          <w:bCs/>
        </w:rPr>
        <w:t xml:space="preserve"> (nº 3.933.587), com mulheres na menacme que tiveram COVID-19. Utilizou-se a plataforma Google </w:t>
      </w:r>
      <w:proofErr w:type="spellStart"/>
      <w:r w:rsidRPr="00413CBE">
        <w:rPr>
          <w:bCs/>
        </w:rPr>
        <w:t>Forms</w:t>
      </w:r>
      <w:proofErr w:type="spellEnd"/>
      <w:r w:rsidRPr="00413CBE">
        <w:rPr>
          <w:bCs/>
        </w:rPr>
        <w:t xml:space="preserve"> para o envio do Termo de Consentimento Livre e Esclarecido e dois questionários (</w:t>
      </w:r>
      <w:r w:rsidRPr="00413CBE">
        <w:rPr>
          <w:bCs/>
        </w:rPr>
        <w:t xml:space="preserve"> de 15 minutos), sobre a duração, quantidade, intervalo ou ciclo da menstruarão, ocorrência de dismenorreia e dados sobre a COVID 19 (tempo de diagnóstico, sintomas percebidos, tratamentos e sequelas). Resultados: Nos dados coletados em 30 mulheres observou-se idade média de 27,70 ± 7,23 anos, escolaridade de 20 ± 3,01 anos de estudo e estrutura familiar composta de 3,13 ± 0,78 pessoas.  A grande maioria das mulheres relatou ser da raça branca (93,3%) e solteira (70%). Após o contágio, a duração média da menstruação prevaleceu de 3 a 5 dias, com episódios de diminuição (13,3%) ou aumento (33,3%) do fluxo, com dismenorreia (76,7%). O intervalo (ciclo) apontou alterações:  menores de 24 dias (10%) e maiores de 38 dias (16,7%). Como sequelas após o contágio notou-se queda de cabelo (63,3%), dores articulares (16,7%), fraqueza (46,7%), disfunções cognitivas, neurológicas e cardíacas (16,7%), ansiedade (23,3%) e depressão (6,7%). Conclusão: Conclui-se que a COVID-19 influenciou na duração, fluxo e ciclo menstrual, assim como na ocorrência de dismenorreia e de sequelas físicas e emocionais. </w:t>
      </w:r>
    </w:p>
    <w:p w14:paraId="7FA85B70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Palavras-chave: Ciclo Menstrual. COVID-19. Mulheres.</w:t>
      </w:r>
    </w:p>
    <w:p w14:paraId="78C8DBD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CA770A5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E994F2B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A7F0DAB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273C4C4A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F476D54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1AB0E277" w14:textId="77777777" w:rsidR="00413CBE" w:rsidRPr="008C7211" w:rsidRDefault="00413CBE" w:rsidP="008C7211">
      <w:pPr>
        <w:pStyle w:val="SemEspaamento"/>
        <w:spacing w:line="360" w:lineRule="auto"/>
        <w:jc w:val="center"/>
        <w:rPr>
          <w:b/>
          <w:bCs/>
        </w:rPr>
      </w:pPr>
      <w:r w:rsidRPr="008C7211">
        <w:rPr>
          <w:b/>
          <w:bCs/>
        </w:rPr>
        <w:t>ANÁLISE DO DESEMPENHO FUNCIONAL E FORÇA MUSCULAR PERIFÉRICA EM PACIENTES PÓS-COVID-19 COM E SEM FRAQUEZA MUSCULAR INSPIRATÓRIA</w:t>
      </w:r>
    </w:p>
    <w:p w14:paraId="290DB5B3" w14:textId="77777777" w:rsidR="00413CBE" w:rsidRPr="00413CBE" w:rsidRDefault="00413CBE" w:rsidP="008C7211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t>Analysis of functional performance and peripheral muscle strength in post-covid-19 patients with and without inspiratory muscle weakness</w:t>
      </w:r>
    </w:p>
    <w:p w14:paraId="0E006B9F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412D7333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PERES, </w:t>
      </w:r>
      <w:proofErr w:type="spellStart"/>
      <w:r w:rsidRPr="00413CBE">
        <w:rPr>
          <w:bCs/>
        </w:rPr>
        <w:t>Nivia</w:t>
      </w:r>
      <w:proofErr w:type="spellEnd"/>
      <w:r w:rsidRPr="00413CBE">
        <w:rPr>
          <w:bCs/>
        </w:rPr>
        <w:t xml:space="preserve"> Larissa1; RIBEIRO, Carla Fernanda Aparecida1; CARLOS, Giovana Miranda1; MURBACH, Júlia Mores1; JORGE, Luís Gustavo Lizi1; DOS SANTOS </w:t>
      </w:r>
      <w:r w:rsidRPr="00413CBE">
        <w:rPr>
          <w:bCs/>
        </w:rPr>
        <w:lastRenderedPageBreak/>
        <w:t xml:space="preserve">JÚNIOR, Marcos Domingues1; RIBEIRO, </w:t>
      </w:r>
      <w:proofErr w:type="spellStart"/>
      <w:r w:rsidRPr="00413CBE">
        <w:rPr>
          <w:bCs/>
        </w:rPr>
        <w:t>Stefhani</w:t>
      </w:r>
      <w:proofErr w:type="spellEnd"/>
      <w:r w:rsidRPr="00413CBE">
        <w:rPr>
          <w:bCs/>
        </w:rPr>
        <w:t xml:space="preserve"> Aparecida1; MARQUES, Nise Ribeiro1; PESSOA-SANTOS, Bruna Varanda1.</w:t>
      </w:r>
    </w:p>
    <w:p w14:paraId="050D6ADB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¹Centro Universitário do Sagrado Coração, Bauru, SP, BRA</w:t>
      </w:r>
    </w:p>
    <w:p w14:paraId="6EC915DE" w14:textId="77777777" w:rsidR="00413CBE" w:rsidRPr="00413CBE" w:rsidRDefault="00413CBE" w:rsidP="008C7211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t>nivialarissa@hotmail.com</w:t>
      </w:r>
    </w:p>
    <w:p w14:paraId="524E3F41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Introdução: A pandemia causada pelo coronavírus afetou todos os países do mundo, deixando os pacientes que se recuperaram com sequelas cardiorrespiratórias e musculoesqueléticas. Portanto, é imprescindível que haja estudos voltados a avaliação das funções respiratórias e físicas dessa população, a fim de auxiliar na elaboração de protocolos de intervenção fisioterapêutica. Objetivo: Avaliar e comparar o desempenho funcional e força muscular periférica em pacientes pós-COVID-19 com e sem fraqueza muscular inspiratória. Metodologia: Trata-se de um estudo transversal com amostra de conveniência. Foram avaliados 31 pacientes de ambos os gêneros, com 20 a 80 anos e que apresentaram diagnóstico clínico de pós-COVID-19. Os indivíduos foram alocados em dois grupos: 1) grupo com fraqueza muscular inspiratória (GFMI; n=14) e 2) grupo sem FMI (</w:t>
      </w:r>
      <w:proofErr w:type="spellStart"/>
      <w:r w:rsidRPr="00413CBE">
        <w:rPr>
          <w:bCs/>
        </w:rPr>
        <w:t>Gs</w:t>
      </w:r>
      <w:proofErr w:type="spellEnd"/>
      <w:r w:rsidRPr="00413CBE">
        <w:rPr>
          <w:bCs/>
        </w:rPr>
        <w:t>/FMI: n=17). Foram avaliados por meio do teste de sentar e levantar (TSL), teste do degrau de seis minutos (TD6), avaliação da força muscular inspiratória (pressão inspiratória máxima (</w:t>
      </w:r>
      <w:proofErr w:type="spellStart"/>
      <w:r w:rsidRPr="00413CBE">
        <w:rPr>
          <w:bCs/>
        </w:rPr>
        <w:t>PImáx</w:t>
      </w:r>
      <w:proofErr w:type="spellEnd"/>
      <w:r w:rsidRPr="00413CBE">
        <w:rPr>
          <w:bCs/>
        </w:rPr>
        <w:t xml:space="preserve">)) e avaliação de força muscular dos extensores de joelho por meio da eletromiografia. Resultados: O GFMI apresentou valores significativamente menores de </w:t>
      </w:r>
      <w:proofErr w:type="spellStart"/>
      <w:r w:rsidRPr="00413CBE">
        <w:rPr>
          <w:bCs/>
        </w:rPr>
        <w:t>PImáx</w:t>
      </w:r>
      <w:proofErr w:type="spellEnd"/>
      <w:r w:rsidRPr="00413CBE">
        <w:rPr>
          <w:bCs/>
        </w:rPr>
        <w:t xml:space="preserve"> e peso de gordura corporal e maior CVMN comparado ao </w:t>
      </w:r>
      <w:proofErr w:type="spellStart"/>
      <w:r w:rsidRPr="00413CBE">
        <w:rPr>
          <w:bCs/>
        </w:rPr>
        <w:t>Gs</w:t>
      </w:r>
      <w:proofErr w:type="spellEnd"/>
      <w:r w:rsidRPr="00413CBE">
        <w:rPr>
          <w:bCs/>
        </w:rPr>
        <w:t>/FMI. Não foram observadas diferenças estatisticamente significativas nos desempenhos do TSL e TD6 entre os grupos. Conclusão: Pacientes pós-COVID-19 sem FMI, mas que possuem uma alta taxa de gordura corporal apresentam um pior desempenho físico e menor força muscular nos extensores de joelho do que pacientes com FMI. Assim, sugere-se que sejam realizadas mais pesquisas científicas relacionando a obesidade com um baixo desempenho físico funcional e fraqueza muscular inspiratória e dos músculos extensores do joelho em pacientes pós-COVID-19.</w:t>
      </w:r>
    </w:p>
    <w:p w14:paraId="35727A7D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Palavras-chave: COVID-19. Desenho Físico Funcional. Força Muscular.</w:t>
      </w:r>
    </w:p>
    <w:p w14:paraId="03D1E754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Apoio financeiro: PIBIC/CNPq</w:t>
      </w:r>
    </w:p>
    <w:p w14:paraId="3B32868D" w14:textId="77777777" w:rsidR="00413CBE" w:rsidRPr="008C7211" w:rsidRDefault="00413CBE" w:rsidP="008C7211">
      <w:pPr>
        <w:pStyle w:val="SemEspaamento"/>
        <w:spacing w:line="360" w:lineRule="auto"/>
        <w:jc w:val="center"/>
        <w:rPr>
          <w:b/>
          <w:bCs/>
        </w:rPr>
      </w:pPr>
      <w:r w:rsidRPr="008C7211">
        <w:rPr>
          <w:b/>
          <w:bCs/>
        </w:rPr>
        <w:t>EFEITO AGUDO DAS VARIÁVEIS CARDIORRESPIRATÓRIAS APÓS UMA AULA DE BALLET CLÁSSICO ATÉ A SEQUÊNCIA DE PEQUENOS SALTOS</w:t>
      </w:r>
    </w:p>
    <w:p w14:paraId="425F86B4" w14:textId="77777777" w:rsidR="00413CBE" w:rsidRPr="00413CBE" w:rsidRDefault="00413CBE" w:rsidP="008C7211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t>Acute effect of cardiorespiratory variables after a classical ballet class up to the sequence of small jumps</w:t>
      </w:r>
    </w:p>
    <w:p w14:paraId="65BF6D1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7BC848E4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SILVA, Roberta Borges Guimarães1; BORTOLUCI, Carlos Henrique Fachin1; PESSOA-SANTOS, Bruna Varanda1</w:t>
      </w:r>
    </w:p>
    <w:p w14:paraId="40519335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Centro de Ciências da Saúde–Centro Universitário Sagrado Coração</w:t>
      </w:r>
    </w:p>
    <w:p w14:paraId="14893E9C" w14:textId="77777777" w:rsidR="00413CBE" w:rsidRPr="00413CBE" w:rsidRDefault="00413CBE" w:rsidP="008C7211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t>robertaborges121@hotmail.com</w:t>
      </w:r>
    </w:p>
    <w:p w14:paraId="70339ECA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96A5AE9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Introdução: O ballet clássico exige diversas habilidades, sendo uma delas boa capacidade cardiorrespiratória. Após uma aula de nível técnico avançado, nota-se uma fadiga respiratória, especialmente logo após realizar sequências de pequenos saltos. Objetivo: Avaliar e comparar o efeito agudo das variáveis cardiorrespiratórias após uma aula de ballet clássico, até a sequência de pequenos saltos. Métodos: Foram sujeitos deste trabalho 12 bailarinas de nível técnico avançado de ballet clássico com a faixa etária entre 16 a 34 anos. As coletas foram realizadas na Clínica de Fisioterapia do Centro Universitário Sagrado Coração. Os pacientes foram avaliados em dois dias, antes e depois de uma aula de ballet clássico por meio das seguintes variáveis: pressão arterial sistólica e diastólica (PAS e PAD), saturação periférica de oxigênio (SpO2), frequência cardíaca (FC), frequência respiratória (FR), teste de função pulmonar, pressões inspiratória e expiratória máximas (</w:t>
      </w:r>
      <w:proofErr w:type="spellStart"/>
      <w:r w:rsidRPr="00413CBE">
        <w:rPr>
          <w:bCs/>
        </w:rPr>
        <w:t>PImáx</w:t>
      </w:r>
      <w:proofErr w:type="spellEnd"/>
      <w:r w:rsidRPr="00413CBE">
        <w:rPr>
          <w:bCs/>
        </w:rPr>
        <w:t xml:space="preserve"> e </w:t>
      </w:r>
      <w:proofErr w:type="spellStart"/>
      <w:r w:rsidRPr="00413CBE">
        <w:rPr>
          <w:bCs/>
        </w:rPr>
        <w:t>PEmáx</w:t>
      </w:r>
      <w:proofErr w:type="spellEnd"/>
      <w:r w:rsidRPr="00413CBE">
        <w:rPr>
          <w:bCs/>
        </w:rPr>
        <w:t xml:space="preserve">), pico de fluxo expiratório (PFE), dor no peito e fadiga em membros inferiores (pela escala de Borg). A reavaliação foi realizada após o término da aula de ballet clássico seguindo o mesmo parâmetro da avaliação inicial. Resultados: Observamos valores de PAS, FC, FR, dispneia e fadiga de membros inferiores e </w:t>
      </w:r>
      <w:proofErr w:type="spellStart"/>
      <w:r w:rsidRPr="00413CBE">
        <w:rPr>
          <w:bCs/>
        </w:rPr>
        <w:t>PImáx</w:t>
      </w:r>
      <w:proofErr w:type="spellEnd"/>
      <w:r w:rsidRPr="00413CBE">
        <w:rPr>
          <w:bCs/>
        </w:rPr>
        <w:t xml:space="preserve"> estatisticamente maiores após uma única aula de ballet clássico até a sequência de pequenos saltos. Não foram constatadas diferenças significativas na PAD, SpO2, sintoma de dor no peito, </w:t>
      </w:r>
      <w:proofErr w:type="spellStart"/>
      <w:r w:rsidRPr="00413CBE">
        <w:rPr>
          <w:bCs/>
        </w:rPr>
        <w:t>PEmáx</w:t>
      </w:r>
      <w:proofErr w:type="spellEnd"/>
      <w:r w:rsidRPr="00413CBE">
        <w:rPr>
          <w:bCs/>
        </w:rPr>
        <w:t>, CVF, VEF1, relação VEF1, CVF, FEF25-75% e PFE. Conclusão: Uma aula de ballet clássico até a sequência de pequenos saltos proporcionou de forma aguda aumento das variáveis cardíacas (PAS e FC) e respiratórias (FR, dispneia e fadiga de membros inferiores), bem como diminuição da força muscular inspiratória nas bailarinas avaliadas.</w:t>
      </w:r>
    </w:p>
    <w:p w14:paraId="002E9AC1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16F38634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Palavras-chave: Ballet. Bailarinas. Aptidão Cardiorrespiratória. Fadiga.</w:t>
      </w:r>
    </w:p>
    <w:p w14:paraId="17703330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668866B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32F99BEF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34F3152A" w14:textId="77777777" w:rsidR="00413CBE" w:rsidRPr="008C7211" w:rsidRDefault="00413CBE" w:rsidP="008C7211">
      <w:pPr>
        <w:pStyle w:val="SemEspaamento"/>
        <w:spacing w:line="360" w:lineRule="auto"/>
        <w:jc w:val="center"/>
        <w:rPr>
          <w:b/>
          <w:bCs/>
        </w:rPr>
      </w:pPr>
      <w:r w:rsidRPr="008C7211">
        <w:rPr>
          <w:b/>
          <w:bCs/>
        </w:rPr>
        <w:t>EFEITO DE UM TREINAMENTO FÍSICO EM PLATAFORMA VIRTUAL NA VARIABILIDADE DA MARCHA DE IDOSOS VIVENTES DA COMUNIDADE</w:t>
      </w:r>
    </w:p>
    <w:p w14:paraId="7D105C8D" w14:textId="77777777" w:rsidR="00413CBE" w:rsidRPr="00413CBE" w:rsidRDefault="00413CBE" w:rsidP="008C7211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t>Effect of a physical training on a virtual platform on gait variability of older adults living on a community setting</w:t>
      </w:r>
    </w:p>
    <w:p w14:paraId="77BB93B7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721ED57A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RIBEIRO¹, </w:t>
      </w:r>
      <w:proofErr w:type="spellStart"/>
      <w:r w:rsidRPr="00413CBE">
        <w:rPr>
          <w:bCs/>
        </w:rPr>
        <w:t>Stefhani</w:t>
      </w:r>
      <w:proofErr w:type="spellEnd"/>
      <w:r w:rsidRPr="00413CBE">
        <w:rPr>
          <w:bCs/>
        </w:rPr>
        <w:t xml:space="preserve"> Aparecida; CARACHO¹, Caroline Carrascosa; SANTOS JUNIOR¹, Marcos Domingues; JORGE¹, </w:t>
      </w:r>
      <w:proofErr w:type="spellStart"/>
      <w:r w:rsidRPr="00413CBE">
        <w:rPr>
          <w:bCs/>
        </w:rPr>
        <w:t>Luis</w:t>
      </w:r>
      <w:proofErr w:type="spellEnd"/>
      <w:r w:rsidRPr="00413CBE">
        <w:rPr>
          <w:bCs/>
        </w:rPr>
        <w:t xml:space="preserve"> Gustavo </w:t>
      </w:r>
      <w:proofErr w:type="spellStart"/>
      <w:r w:rsidRPr="00413CBE">
        <w:rPr>
          <w:bCs/>
        </w:rPr>
        <w:t>Lizi</w:t>
      </w:r>
      <w:proofErr w:type="spellEnd"/>
      <w:r w:rsidRPr="00413CBE">
        <w:rPr>
          <w:bCs/>
        </w:rPr>
        <w:t>; MARQUES¹, Nise Ribeiro.</w:t>
      </w:r>
    </w:p>
    <w:p w14:paraId="637EC199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¹Centro Universitário do Sagrado Coração, Bauru, SP, BRA</w:t>
      </w:r>
    </w:p>
    <w:p w14:paraId="10D5E4A6" w14:textId="77777777" w:rsidR="00413CBE" w:rsidRPr="00413CBE" w:rsidRDefault="00413CBE" w:rsidP="008C7211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t>stefhaniapribeiro@hotmail.com</w:t>
      </w:r>
    </w:p>
    <w:p w14:paraId="78B17484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23B80252" w14:textId="0E74C461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53DC4FA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Introdução: O exercício físico é, atualmente, indicado por diversas recomendações clínicas, como intervenção ouro para a manutenção da funcionalidade e de um processo de envelhecer saudável, contudo, a pandemia do COVID-19 incluiu idosos em uma condição de isolamento social e reduziu o nível de atividade física dessa população. Assim, se faz importante a investigação do efeito dos exercícios físicos via plataforma virtual. Objetivo: Analisar o efeito do uso da plataforma virtual na variabilidade da marcha em idosos viventes da comunidade. Métodos: Vinte idosos, de ambos os sexos, foram avaliados por meio do teste de marcha. O grupo de idosos foi aleatoriamente separado em dois grupos: intervenção e controle. O grupo intervenção realizou o protocolo de exercícios acompanhado em plataforma virtual e o grupo controle foi orientado acerca de exercícios que devem ser realizados e a importância da adoção de hábitos de vida saudável. Após 12 semanas de intervenção foi feita uma reavaliação dos participantes. A partir dos dados do acelerômetro foram obtidas as variáveis temporais da marcha como a variabilidade dos tempos de: apoio, balanço e passada. Para análise estatística foi utilizado o teste t-</w:t>
      </w:r>
      <w:proofErr w:type="spellStart"/>
      <w:r w:rsidRPr="00413CBE">
        <w:rPr>
          <w:bCs/>
        </w:rPr>
        <w:t>Student</w:t>
      </w:r>
      <w:proofErr w:type="spellEnd"/>
      <w:r w:rsidRPr="00413CBE">
        <w:rPr>
          <w:bCs/>
        </w:rPr>
        <w:t xml:space="preserve"> para amostras pareadas e independentes. Foi considerado significativo o nível de p &lt; 0,05. Resultados: A variabilidade do tempo de balanço reduziu após a intervenção em ambiente virtual (p=0,02). Conclusão: a prescrição de exercícios físicos por meio de plataforma virtual foi capaz de reduzir a variabilidade do tempo de balanço da marcha.</w:t>
      </w:r>
    </w:p>
    <w:p w14:paraId="0DBA85B6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7A85741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Palavras-chave: plataforma virtual, marcha, idosos.</w:t>
      </w:r>
    </w:p>
    <w:p w14:paraId="20284509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3ED3DBD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F6662D5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15EA8A2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1C2CEE9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3A8E410" w14:textId="77777777" w:rsidR="00413CBE" w:rsidRPr="008C7211" w:rsidRDefault="00413CBE" w:rsidP="008C7211">
      <w:pPr>
        <w:pStyle w:val="SemEspaamento"/>
        <w:spacing w:line="360" w:lineRule="auto"/>
        <w:jc w:val="center"/>
        <w:rPr>
          <w:b/>
          <w:bCs/>
        </w:rPr>
      </w:pPr>
      <w:r w:rsidRPr="008C7211">
        <w:rPr>
          <w:b/>
          <w:bCs/>
        </w:rPr>
        <w:t>A CRIAÇÃO DE UM WEBSITE INFORMATIVO SOBRE O TRATAMENTO FISIOTERAPÊUTICO PARA MULHERES COM INCONTINÊNCIA URINÁRIA</w:t>
      </w:r>
    </w:p>
    <w:p w14:paraId="535F8CB8" w14:textId="77777777" w:rsidR="00413CBE" w:rsidRPr="00413CBE" w:rsidRDefault="00413CBE" w:rsidP="008C7211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t>The creation of an informational website about physiotherapy treatment for women with urinary incontinence</w:t>
      </w:r>
    </w:p>
    <w:p w14:paraId="13A64B0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6D984F3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LEMOS1, Thamires de Sousa; MARINI 2, Gabriela.</w:t>
      </w:r>
    </w:p>
    <w:p w14:paraId="23B0154E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1,2.Centro Universitário Sagrado Coração de Jesus</w:t>
      </w:r>
    </w:p>
    <w:p w14:paraId="352E2302" w14:textId="77777777" w:rsidR="00413CBE" w:rsidRPr="00413CBE" w:rsidRDefault="00413CBE" w:rsidP="008C7211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t>thamires.s.lemos@hotmail.com</w:t>
      </w:r>
    </w:p>
    <w:p w14:paraId="4601DD1E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0008F63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lastRenderedPageBreak/>
        <w:t>Introdução: A incontinência urinária é uma patologia que atinge mulheres de diversas idades e se caracteriza por toda perda involuntária de urina. Por falta de conhecimento, muitas mulheres não sabem que esses sintomas podem ser evitados e tratados, sendo de grande importância que os profissionais se preocupem com a educação em saúde da população. Uma das ferramentas tecnológicas considerada um dos meios de comunicação mais eficiente na atualidade, é a internet, que permite que o conhecimento não tenha fronteiras e alcance um maior número de pessoas. Objetivo: Criar um website informativo sobre o tratamento fisioterapêutico para mulheres com incontinência urinária. Materiais e métodos: trata-se de um estudo descritivo, contendo uma revisão bibliográfica utilizando cinco principais bases de dados e para execução do website foi utilizada a plataforma wix.com, cujo público alvo é a população em geral com enfoque no público feminino. Resultados: O conteúdo foi produzido em tópicos de perguntas e respostas sobre os temas: definição de incontinência; classificação nos tipos de esforço, urgência e mista, quais os tratamentos existentes, como a fisioterapia pode ajudar na primeira linha de prevenção e tratamento. Também foi adicionado um tópico de artigos científicos para quem desejar se aprofundar no assunto. O site pode ser acessado através do link https://thamireslemos.wixsite.com/fisioinforma. Conclusão: A incontinência urinária é uma patologia que afeta a vida de muitas mulheres e realizar a educação em saúde de forma virtual permite que o conhecimento não tenha fronteiras e alcance um maior número de pessoas.</w:t>
      </w:r>
    </w:p>
    <w:p w14:paraId="72DA7CD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2F4FECE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Palavras-chave: Fisioterapia, incontinência urinária, assoalho pélvico.</w:t>
      </w:r>
    </w:p>
    <w:p w14:paraId="4BE00844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CA9F3F7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F012DB6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7B437701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6396409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2BFA514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074C5BEE" w14:textId="77777777" w:rsidR="00413CBE" w:rsidRPr="008C7211" w:rsidRDefault="00413CBE" w:rsidP="008C7211">
      <w:pPr>
        <w:pStyle w:val="SemEspaamento"/>
        <w:spacing w:line="360" w:lineRule="auto"/>
        <w:jc w:val="center"/>
        <w:rPr>
          <w:b/>
          <w:bCs/>
        </w:rPr>
      </w:pPr>
      <w:r w:rsidRPr="008C7211">
        <w:rPr>
          <w:b/>
          <w:bCs/>
        </w:rPr>
        <w:t>OCORRÊNCIA DE INCONTINÊNCIA URINÁRIA EM MULHERES E PRÁTICA DE PREVENÇÃO E TRATAMENTO DOS SINTOMAS</w:t>
      </w:r>
    </w:p>
    <w:p w14:paraId="2B1D090E" w14:textId="77777777" w:rsidR="00413CBE" w:rsidRPr="00413CBE" w:rsidRDefault="00413CBE" w:rsidP="008C7211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t>Occurrence of urinary incontinence in women and practice of prevention and treatment of symptoms</w:t>
      </w:r>
    </w:p>
    <w:p w14:paraId="13F133CF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275D37E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LEMOS1, Thamires de Sousa; RAMOS2, Ricardo Silva; MARINI3, Gabriela.</w:t>
      </w:r>
    </w:p>
    <w:p w14:paraId="2C864014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1,2,3,Centro Universitário Sagrado Coração de Jesus</w:t>
      </w:r>
    </w:p>
    <w:p w14:paraId="35550CE4" w14:textId="77777777" w:rsidR="00413CBE" w:rsidRPr="00413CBE" w:rsidRDefault="00413CBE" w:rsidP="008C7211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t>thamires.s.lemos@hotmail.com</w:t>
      </w:r>
    </w:p>
    <w:p w14:paraId="1ADC6790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685E899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lastRenderedPageBreak/>
        <w:t xml:space="preserve">Introdução: A incontinência urinária é um problema que afeta muitas mulheres no mundo, sendo comum em idosas, mas também pode atingir mulheres jovens e adultas. Os sintomas geram incômodos e vergonha que chega a impedi-las de procurar ajuda médica e fisioterapêutica, tanto por não saberem que existe tratamento, quanto por não entenderem a importância da prevenção. Objetivo: Avaliar a ocorrência de incontinência urinária e a prática de prevenção e tratamento dos sintomas. Materiais e métodos: Trata-se de um estudo transversal que foi realizado com mulheres acima de 18 anos. A coleta de dados foi realizada no formato eletrônico por meio da plataforma Google </w:t>
      </w:r>
      <w:proofErr w:type="spellStart"/>
      <w:r w:rsidRPr="00413CBE">
        <w:rPr>
          <w:bCs/>
        </w:rPr>
        <w:t>Forms</w:t>
      </w:r>
      <w:proofErr w:type="spellEnd"/>
      <w:r w:rsidRPr="00413CBE">
        <w:rPr>
          <w:bCs/>
        </w:rPr>
        <w:t>. Todas as participantes responderam às questões referentes a dados sociodemográficos e se apresentavam incontinência urinária. Para avaliação do item Prática, foi utilizado uma escala específica e os escores foram classificados em Satisfatório, Básico e Insatisfatório. Resultados: No total, 65 mulheres responderam a pesquisa. A média de idade das participantes foi de 39±17 anos, sendo a maioria casadas/união estável, com ensino superior completo e brancas. Quanto à presença de incontinência urinária, 33,9% responderam que apresentam ou já apresentaram sintomas de perda de urina. Com relação aos escores da escala de Prática de prevenção e tratamento, teve média 28,61±3,21 pontos e foi classificada como insatisfatório (84,61% das participantes).  Conclusão: A ocorrência de sintomas de incontinência urinária foi alta, porém a maioria das mulheres não possui a prática de prevenir e/ou tratar os sintomas.</w:t>
      </w:r>
    </w:p>
    <w:p w14:paraId="0DD16D41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365912B5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Palavras-chave: Incontinência urinária, prática, prevenção e tratamento.</w:t>
      </w:r>
    </w:p>
    <w:p w14:paraId="122F7728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1FB055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6096D5E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2B58BE9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9C53E8A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2EFD0641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0732528D" w14:textId="77777777" w:rsidR="00413CBE" w:rsidRPr="008C3893" w:rsidRDefault="00413CBE" w:rsidP="008C3893">
      <w:pPr>
        <w:pStyle w:val="SemEspaamento"/>
        <w:spacing w:line="360" w:lineRule="auto"/>
        <w:jc w:val="center"/>
        <w:rPr>
          <w:b/>
          <w:bCs/>
        </w:rPr>
      </w:pPr>
      <w:r w:rsidRPr="008C3893">
        <w:rPr>
          <w:b/>
          <w:bCs/>
        </w:rPr>
        <w:t>ATUAÇÃO DA FISIOTERAPIA NA POLIOMIELITE E NA SÍNDROME PÓS-POLIOMIELITE: REVISÃO DE LITERATURA</w:t>
      </w:r>
    </w:p>
    <w:p w14:paraId="751E9FE8" w14:textId="77777777" w:rsidR="00413CBE" w:rsidRPr="00413CBE" w:rsidRDefault="00413CBE" w:rsidP="008C3893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t>Role of Physical Therapy in Poliomyelitis and Post-Polio Syndrome: Literature Review</w:t>
      </w:r>
    </w:p>
    <w:p w14:paraId="32E97859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41BACBEB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CARVALHO, Thamires Moreira de1; BORTOLUCI, Carlos Henrique Fachin1</w:t>
      </w:r>
    </w:p>
    <w:p w14:paraId="15D8E1F5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Área de Ciências da Saúde – Centro Universitário Sagrado Coração</w:t>
      </w:r>
    </w:p>
    <w:p w14:paraId="3C612E99" w14:textId="77777777" w:rsidR="00413CBE" w:rsidRPr="00413CBE" w:rsidRDefault="00413CBE" w:rsidP="008C3893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t>thamy.moreira23@gmail.com</w:t>
      </w:r>
    </w:p>
    <w:p w14:paraId="77457F11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2D17F32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0AD8AA24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lastRenderedPageBreak/>
        <w:t xml:space="preserve">Introdução: a poliomielite é uma doença infectocontagiosa aguda causada pelo </w:t>
      </w:r>
      <w:proofErr w:type="spellStart"/>
      <w:r w:rsidRPr="00413CBE">
        <w:rPr>
          <w:bCs/>
        </w:rPr>
        <w:t>poliovírus</w:t>
      </w:r>
      <w:proofErr w:type="spellEnd"/>
      <w:r w:rsidRPr="00413CBE">
        <w:rPr>
          <w:bCs/>
        </w:rPr>
        <w:t xml:space="preserve">, e sua contaminação se dá por meio </w:t>
      </w:r>
      <w:proofErr w:type="spellStart"/>
      <w:r w:rsidRPr="00413CBE">
        <w:rPr>
          <w:bCs/>
        </w:rPr>
        <w:t>oralfecal</w:t>
      </w:r>
      <w:proofErr w:type="spellEnd"/>
      <w:r w:rsidRPr="00413CBE">
        <w:rPr>
          <w:bCs/>
        </w:rPr>
        <w:t xml:space="preserve">, no qual se multiplica no trato gastrointestinal, com incubação de 2 a 30 dias e manifestação de 7 a 12 dias, sendo a contaminação aguda por poliomielite capaz de levar a uma lesão de neurônio motor inferior progressiva e degenerativa. A síndrome pós-poliomielite ocorre cerca de 20 anos depois da infecção aguda, levando a nova degeneração, podendo afetar os mesmos músculos ou novas regiões, podendo ocorrer os mesmos sintomas da infecção aguda, sendo importante uma avaliação clínica multiprofissional. Justificativa: devido a existência de poucos estudos e a falta de conhecimento sobre o tema, este estudo busca rever a atuação da fisioterapia na síndrome pós-poliomielite. Objetivo: verificar as principais abordagens da fisioterapia na Poliomielite e na Síndrome Pós-Poliomielite. Metodologia: foram realizadas pesquisas nas principais bases de dados, </w:t>
      </w:r>
      <w:proofErr w:type="spellStart"/>
      <w:r w:rsidRPr="00413CBE">
        <w:rPr>
          <w:bCs/>
        </w:rPr>
        <w:t>Pubmed</w:t>
      </w:r>
      <w:proofErr w:type="spellEnd"/>
      <w:r w:rsidRPr="00413CBE">
        <w:rPr>
          <w:bCs/>
        </w:rPr>
        <w:t xml:space="preserve">, Medline, </w:t>
      </w:r>
      <w:proofErr w:type="spellStart"/>
      <w:r w:rsidRPr="00413CBE">
        <w:rPr>
          <w:bCs/>
        </w:rPr>
        <w:t>Lilacs</w:t>
      </w:r>
      <w:proofErr w:type="spellEnd"/>
      <w:r w:rsidRPr="00413CBE">
        <w:rPr>
          <w:bCs/>
        </w:rPr>
        <w:t xml:space="preserve">, Bireme, sendo selecionados estudos feitos nos últimos 20 anos, entre 2002 e 2022. Resultados: de acordo com a atual literatura disponível, a reabilitação do paciente portador de síndrome pós poliomielite, precisa ter um protocolo individualizado, que respeite as condições atuais e dos novos sintomas, evitando uma fadiga extrema, podendo ser abordados exercícios resistidos ou de fortalecimento, alongamento, mobilidade, aeróbico, aquáticos ou respiratórios de acordo com as necessidades do paciente. </w:t>
      </w:r>
    </w:p>
    <w:p w14:paraId="3503E1A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104947FB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 xml:space="preserve">Palavras-chave: fisioterapia na síndrome pós-poliomielite, reabilitação na poliomielite, poliomielite, síndrome pós-poliomielite, fisioterapia em paralisia infantil. </w:t>
      </w:r>
    </w:p>
    <w:p w14:paraId="665B33A2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3D8CAAE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3EE46694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5B400EC9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438418C0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3DB64E86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15EF3D2E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350232E3" w14:textId="77777777" w:rsidR="00413CBE" w:rsidRPr="00CF217F" w:rsidRDefault="00413CBE" w:rsidP="00CF217F">
      <w:pPr>
        <w:pStyle w:val="SemEspaamento"/>
        <w:spacing w:line="360" w:lineRule="auto"/>
        <w:jc w:val="center"/>
        <w:rPr>
          <w:b/>
          <w:bCs/>
        </w:rPr>
      </w:pPr>
      <w:r w:rsidRPr="00CF217F">
        <w:rPr>
          <w:b/>
          <w:bCs/>
        </w:rPr>
        <w:t>AVALIAÇÃO DA FUNÇÃO PULMONAR DE PACIENTE PÓS COVID-19 EM ATENDIMENTO FISIOTERAPÊUTICO: RELATO DE CASO</w:t>
      </w:r>
    </w:p>
    <w:p w14:paraId="78918E37" w14:textId="77777777" w:rsidR="00413CBE" w:rsidRPr="00413CBE" w:rsidRDefault="00413CBE" w:rsidP="00CF217F">
      <w:pPr>
        <w:pStyle w:val="SemEspaamento"/>
        <w:spacing w:line="360" w:lineRule="auto"/>
        <w:jc w:val="center"/>
        <w:rPr>
          <w:bCs/>
          <w:lang w:val="en-US"/>
        </w:rPr>
      </w:pPr>
      <w:r w:rsidRPr="00413CBE">
        <w:rPr>
          <w:bCs/>
          <w:lang w:val="en-US"/>
        </w:rPr>
        <w:t>Evaluation of pulmonary function of patients after covid-19 in physiotherapeutic care: case report</w:t>
      </w:r>
    </w:p>
    <w:p w14:paraId="0309D6B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  <w:lang w:val="en-US"/>
        </w:rPr>
      </w:pPr>
    </w:p>
    <w:p w14:paraId="2B7F9C6D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CAMESHI1, Vanessa Luiza Pereira; PESSOA-SANTOS2, B. V.; GIMENES3, Camila</w:t>
      </w:r>
    </w:p>
    <w:p w14:paraId="59A0C8EE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1,2,3UNISAGRADO</w:t>
      </w:r>
    </w:p>
    <w:p w14:paraId="0849404F" w14:textId="77777777" w:rsidR="00413CBE" w:rsidRPr="00413CBE" w:rsidRDefault="00413CBE" w:rsidP="00CF217F">
      <w:pPr>
        <w:pStyle w:val="SemEspaamento"/>
        <w:spacing w:line="360" w:lineRule="auto"/>
        <w:jc w:val="center"/>
        <w:rPr>
          <w:bCs/>
        </w:rPr>
      </w:pPr>
      <w:r w:rsidRPr="00413CBE">
        <w:rPr>
          <w:bCs/>
        </w:rPr>
        <w:t>sirlei.pret@hotmail.com</w:t>
      </w:r>
    </w:p>
    <w:p w14:paraId="7D34D51C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26C51429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lastRenderedPageBreak/>
        <w:t xml:space="preserve">Introdução: A COVID-19 afetou milhões de pessoas e muitas delas lidam com sequelas agudas e tardias, sejam elas neurológicas, musculoesqueléticas e cardiorrespiratórias. Objetivo: Apresentar um relato de caso com um paciente diagnosticado com COVID-19 com complicações respiratórias que foi submetido à reabilitação fisioterapêutica. Métodos: Pesquisa explicativa, aprovada pelo CEP sob o parecer 5.665.962, delineamento de estudo de caso, realizada a coleta de dados em dois momentos: M1 (agosto de 2021) e M2 (fevereiro de 2022), com anamnese (história da moléstia atual e hábitos de vida), exame físico e testes </w:t>
      </w:r>
      <w:proofErr w:type="spellStart"/>
      <w:r w:rsidRPr="00413CBE">
        <w:rPr>
          <w:bCs/>
        </w:rPr>
        <w:t>pneumofuncionais</w:t>
      </w:r>
      <w:proofErr w:type="spellEnd"/>
      <w:r w:rsidRPr="00413CBE">
        <w:rPr>
          <w:bCs/>
        </w:rPr>
        <w:t xml:space="preserve"> (</w:t>
      </w:r>
      <w:proofErr w:type="spellStart"/>
      <w:r w:rsidRPr="00413CBE">
        <w:rPr>
          <w:bCs/>
        </w:rPr>
        <w:t>Manovacuometria</w:t>
      </w:r>
      <w:proofErr w:type="spellEnd"/>
      <w:r w:rsidRPr="00413CBE">
        <w:rPr>
          <w:bCs/>
        </w:rPr>
        <w:t xml:space="preserve">, </w:t>
      </w:r>
      <w:proofErr w:type="spellStart"/>
      <w:r w:rsidRPr="00413CBE">
        <w:rPr>
          <w:bCs/>
        </w:rPr>
        <w:t>Fluxometria</w:t>
      </w:r>
      <w:proofErr w:type="spellEnd"/>
      <w:r w:rsidRPr="00413CBE">
        <w:rPr>
          <w:bCs/>
        </w:rPr>
        <w:t>, Espirometria). A reabilitação fisioterapêutica foi realizada na Clínica de Fisioterapia do UNISAGRADO em duas sessões semanais e foi composta de exercício aeróbico (bicicleta/esteira), exercícios funcionais e treinamento muscular respiratório. Resultados: Paciente do sexo masculino, 50 anos, diagnóstico de COVID-19, internado por 37 dias, sendo 16 deles intubado na UTI, perdeu 20 kg, queixa principal atual fraqueza e dores em membros inferiores, cansaço e falta de ar aos esforços. No M1 o paciente apresentava força muscular inspiratória reduzida, espirometria com distúrbio ventilatório restritivo de grau leve com redução de VEF1. Foi submetido à quatro meses de reabilitação fisioterapêutica e no M2 a força muscular inspiratória aumentou e a espirometria apresentou normalidade em seus valores. Conclusão: O paciente estudado apresentou melhora da função pulmonar após reabilitação fisioterapêutica.</w:t>
      </w:r>
    </w:p>
    <w:p w14:paraId="71A32C2D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1BE2BEE6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  <w:r w:rsidRPr="00413CBE">
        <w:rPr>
          <w:bCs/>
        </w:rPr>
        <w:t>Palavras-chave: COVID-19. Sequelas. Cardiorrespiratória. Fisioterapia. Reabilitação.</w:t>
      </w:r>
    </w:p>
    <w:p w14:paraId="64C23D77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p w14:paraId="0ABCFC1D" w14:textId="77777777" w:rsidR="00413CBE" w:rsidRPr="00413CBE" w:rsidRDefault="00413CBE" w:rsidP="00413CBE">
      <w:pPr>
        <w:pStyle w:val="SemEspaamento"/>
        <w:spacing w:line="360" w:lineRule="auto"/>
        <w:jc w:val="both"/>
        <w:rPr>
          <w:bCs/>
        </w:rPr>
      </w:pPr>
    </w:p>
    <w:sectPr w:rsidR="00413CBE" w:rsidRPr="00413CBE" w:rsidSect="006A6B21">
      <w:pgSz w:w="11910" w:h="16840"/>
      <w:pgMar w:top="13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A08C" w14:textId="77777777" w:rsidR="00DE6935" w:rsidRDefault="00DE6935" w:rsidP="00A858B6">
      <w:pPr>
        <w:spacing w:after="0" w:line="240" w:lineRule="auto"/>
      </w:pPr>
      <w:r>
        <w:separator/>
      </w:r>
    </w:p>
  </w:endnote>
  <w:endnote w:type="continuationSeparator" w:id="0">
    <w:p w14:paraId="2A8BB478" w14:textId="77777777" w:rsidR="00DE6935" w:rsidRDefault="00DE6935" w:rsidP="00A8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charset w:val="8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0D92" w14:textId="77777777" w:rsidR="00DE6935" w:rsidRDefault="00DE6935" w:rsidP="00A858B6">
      <w:pPr>
        <w:spacing w:after="0" w:line="240" w:lineRule="auto"/>
      </w:pPr>
      <w:r>
        <w:separator/>
      </w:r>
    </w:p>
  </w:footnote>
  <w:footnote w:type="continuationSeparator" w:id="0">
    <w:p w14:paraId="123D39DC" w14:textId="77777777" w:rsidR="00DE6935" w:rsidRDefault="00DE6935" w:rsidP="00A85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0CA"/>
    <w:multiLevelType w:val="hybridMultilevel"/>
    <w:tmpl w:val="F150533A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C6B5D"/>
    <w:multiLevelType w:val="hybridMultilevel"/>
    <w:tmpl w:val="1682D2B4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720D3"/>
    <w:multiLevelType w:val="hybridMultilevel"/>
    <w:tmpl w:val="D66EB80E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7415CF"/>
    <w:multiLevelType w:val="hybridMultilevel"/>
    <w:tmpl w:val="A0ECFC96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2F7BA4"/>
    <w:multiLevelType w:val="hybridMultilevel"/>
    <w:tmpl w:val="0D20D912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05422"/>
    <w:multiLevelType w:val="hybridMultilevel"/>
    <w:tmpl w:val="DADE32B2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9831F3"/>
    <w:multiLevelType w:val="hybridMultilevel"/>
    <w:tmpl w:val="E57C71C6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A9334C"/>
    <w:multiLevelType w:val="hybridMultilevel"/>
    <w:tmpl w:val="4F2A77FA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624E9C"/>
    <w:multiLevelType w:val="hybridMultilevel"/>
    <w:tmpl w:val="157236B8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5F353F"/>
    <w:multiLevelType w:val="hybridMultilevel"/>
    <w:tmpl w:val="E4F41F38"/>
    <w:lvl w:ilvl="0" w:tplc="57C0D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37D42"/>
    <w:multiLevelType w:val="hybridMultilevel"/>
    <w:tmpl w:val="B2528026"/>
    <w:lvl w:ilvl="0" w:tplc="BC9423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F07FA2"/>
    <w:multiLevelType w:val="hybridMultilevel"/>
    <w:tmpl w:val="56B23EF2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2200CB"/>
    <w:multiLevelType w:val="hybridMultilevel"/>
    <w:tmpl w:val="58B22532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B558A8"/>
    <w:multiLevelType w:val="hybridMultilevel"/>
    <w:tmpl w:val="F33C0BF8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981DE2"/>
    <w:multiLevelType w:val="hybridMultilevel"/>
    <w:tmpl w:val="5BF070DE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4C4F3B"/>
    <w:multiLevelType w:val="hybridMultilevel"/>
    <w:tmpl w:val="9B6AA46A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2651AC"/>
    <w:multiLevelType w:val="hybridMultilevel"/>
    <w:tmpl w:val="DCC02D5E"/>
    <w:lvl w:ilvl="0" w:tplc="CAC22D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4A1EE8"/>
    <w:multiLevelType w:val="hybridMultilevel"/>
    <w:tmpl w:val="E1D66BA0"/>
    <w:styleLink w:val="Nmeros"/>
    <w:lvl w:ilvl="0" w:tplc="371ED7F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A6462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E894D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0A652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289AE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C2063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BA7A1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6E366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B6A8A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1C4E0B95"/>
    <w:multiLevelType w:val="hybridMultilevel"/>
    <w:tmpl w:val="1256E6AE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D36908"/>
    <w:multiLevelType w:val="hybridMultilevel"/>
    <w:tmpl w:val="68E6C822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B005C2"/>
    <w:multiLevelType w:val="hybridMultilevel"/>
    <w:tmpl w:val="4B7C2B1A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EC4D2E"/>
    <w:multiLevelType w:val="hybridMultilevel"/>
    <w:tmpl w:val="323C6F82"/>
    <w:lvl w:ilvl="0" w:tplc="F664E4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546924"/>
    <w:multiLevelType w:val="hybridMultilevel"/>
    <w:tmpl w:val="2924B81E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9F253C0"/>
    <w:multiLevelType w:val="hybridMultilevel"/>
    <w:tmpl w:val="A9629D76"/>
    <w:lvl w:ilvl="0" w:tplc="6BD2CC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332ABE"/>
    <w:multiLevelType w:val="hybridMultilevel"/>
    <w:tmpl w:val="C876CDFE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BD2DD2"/>
    <w:multiLevelType w:val="hybridMultilevel"/>
    <w:tmpl w:val="3EFCBA86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7A4034"/>
    <w:multiLevelType w:val="hybridMultilevel"/>
    <w:tmpl w:val="9EE2E9F0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955FBA"/>
    <w:multiLevelType w:val="hybridMultilevel"/>
    <w:tmpl w:val="3EF49BEE"/>
    <w:styleLink w:val="Nmeros1"/>
    <w:lvl w:ilvl="0" w:tplc="697C32F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442AC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0E386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7CEA6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065CB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D03B5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1E7D4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7EDA98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A6EA8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2837654"/>
    <w:multiLevelType w:val="hybridMultilevel"/>
    <w:tmpl w:val="212AA422"/>
    <w:lvl w:ilvl="0" w:tplc="F04658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5F7134"/>
    <w:multiLevelType w:val="hybridMultilevel"/>
    <w:tmpl w:val="40325152"/>
    <w:lvl w:ilvl="0" w:tplc="C5DC3C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8363A58"/>
    <w:multiLevelType w:val="hybridMultilevel"/>
    <w:tmpl w:val="EA08BF68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8AA13A2"/>
    <w:multiLevelType w:val="hybridMultilevel"/>
    <w:tmpl w:val="AF30537A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98972AF"/>
    <w:multiLevelType w:val="hybridMultilevel"/>
    <w:tmpl w:val="418AC9CC"/>
    <w:lvl w:ilvl="0" w:tplc="462678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A9C2B25"/>
    <w:multiLevelType w:val="hybridMultilevel"/>
    <w:tmpl w:val="EA8C9DB2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A14B83"/>
    <w:multiLevelType w:val="hybridMultilevel"/>
    <w:tmpl w:val="F836F172"/>
    <w:lvl w:ilvl="0" w:tplc="7B306A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1D24546"/>
    <w:multiLevelType w:val="hybridMultilevel"/>
    <w:tmpl w:val="8A127070"/>
    <w:lvl w:ilvl="0" w:tplc="33A239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2CA0189"/>
    <w:multiLevelType w:val="hybridMultilevel"/>
    <w:tmpl w:val="056421C2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2F0275"/>
    <w:multiLevelType w:val="hybridMultilevel"/>
    <w:tmpl w:val="D28CD5C8"/>
    <w:styleLink w:val="EstiloImportado1"/>
    <w:lvl w:ilvl="0" w:tplc="EC7C075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2087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109E2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9289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940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EA76B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520B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88DE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D0D9F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465C78A9"/>
    <w:multiLevelType w:val="hybridMultilevel"/>
    <w:tmpl w:val="9564A6D0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F367CD"/>
    <w:multiLevelType w:val="hybridMultilevel"/>
    <w:tmpl w:val="C024CC26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B647CF9"/>
    <w:multiLevelType w:val="hybridMultilevel"/>
    <w:tmpl w:val="7480BA90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337FE5"/>
    <w:multiLevelType w:val="hybridMultilevel"/>
    <w:tmpl w:val="798C61D8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EFD79A6"/>
    <w:multiLevelType w:val="hybridMultilevel"/>
    <w:tmpl w:val="C414BB40"/>
    <w:lvl w:ilvl="0" w:tplc="99E69E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F023898"/>
    <w:multiLevelType w:val="hybridMultilevel"/>
    <w:tmpl w:val="D22EC37A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450396D"/>
    <w:multiLevelType w:val="hybridMultilevel"/>
    <w:tmpl w:val="9014E91E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5672917"/>
    <w:multiLevelType w:val="hybridMultilevel"/>
    <w:tmpl w:val="89AAC02A"/>
    <w:lvl w:ilvl="0" w:tplc="1540AC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7494765"/>
    <w:multiLevelType w:val="hybridMultilevel"/>
    <w:tmpl w:val="590C97D8"/>
    <w:styleLink w:val="EstiloImportado11"/>
    <w:lvl w:ilvl="0" w:tplc="E64698F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7C1E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A6405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921B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0E80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58C97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F84A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EFB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7EDB4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8DB03CB"/>
    <w:multiLevelType w:val="hybridMultilevel"/>
    <w:tmpl w:val="799482B2"/>
    <w:lvl w:ilvl="0" w:tplc="910034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9931B08"/>
    <w:multiLevelType w:val="hybridMultilevel"/>
    <w:tmpl w:val="B69C15DE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9C408AD"/>
    <w:multiLevelType w:val="hybridMultilevel"/>
    <w:tmpl w:val="F830E830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901AAE"/>
    <w:multiLevelType w:val="hybridMultilevel"/>
    <w:tmpl w:val="5BDEADAE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AA36C34"/>
    <w:multiLevelType w:val="hybridMultilevel"/>
    <w:tmpl w:val="9DA8A34E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945DB5"/>
    <w:multiLevelType w:val="hybridMultilevel"/>
    <w:tmpl w:val="71C2BF84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D2C1F4D"/>
    <w:multiLevelType w:val="hybridMultilevel"/>
    <w:tmpl w:val="FDD2FAEA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DA6755E"/>
    <w:multiLevelType w:val="hybridMultilevel"/>
    <w:tmpl w:val="D332B7DC"/>
    <w:lvl w:ilvl="0" w:tplc="2796FB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E1A45EE"/>
    <w:multiLevelType w:val="hybridMultilevel"/>
    <w:tmpl w:val="F83810A6"/>
    <w:lvl w:ilvl="0" w:tplc="4B9E5C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E7D2126"/>
    <w:multiLevelType w:val="hybridMultilevel"/>
    <w:tmpl w:val="42AE9632"/>
    <w:lvl w:ilvl="0" w:tplc="5BCCFE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1BE0F2D"/>
    <w:multiLevelType w:val="hybridMultilevel"/>
    <w:tmpl w:val="D124DC50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30A4984"/>
    <w:multiLevelType w:val="hybridMultilevel"/>
    <w:tmpl w:val="36129CF2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36E3028"/>
    <w:multiLevelType w:val="hybridMultilevel"/>
    <w:tmpl w:val="3266CE5E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5763FA4"/>
    <w:multiLevelType w:val="hybridMultilevel"/>
    <w:tmpl w:val="00E82AEC"/>
    <w:lvl w:ilvl="0" w:tplc="C3E017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9338C8"/>
    <w:multiLevelType w:val="hybridMultilevel"/>
    <w:tmpl w:val="239803A6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91E742F"/>
    <w:multiLevelType w:val="hybridMultilevel"/>
    <w:tmpl w:val="DD80F876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99308A1"/>
    <w:multiLevelType w:val="hybridMultilevel"/>
    <w:tmpl w:val="599E8272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9E71CCF"/>
    <w:multiLevelType w:val="hybridMultilevel"/>
    <w:tmpl w:val="EE0CE9BE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A3D7CBC"/>
    <w:multiLevelType w:val="hybridMultilevel"/>
    <w:tmpl w:val="31AACB1A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FB010EC"/>
    <w:multiLevelType w:val="hybridMultilevel"/>
    <w:tmpl w:val="E0B66498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8CC0584"/>
    <w:multiLevelType w:val="hybridMultilevel"/>
    <w:tmpl w:val="ABCC2F5E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9156D00"/>
    <w:multiLevelType w:val="hybridMultilevel"/>
    <w:tmpl w:val="496401EA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B3B5AA1"/>
    <w:multiLevelType w:val="hybridMultilevel"/>
    <w:tmpl w:val="A714279A"/>
    <w:lvl w:ilvl="0" w:tplc="F11C4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CEC4DF9"/>
    <w:multiLevelType w:val="hybridMultilevel"/>
    <w:tmpl w:val="15E072E6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DA85C61"/>
    <w:multiLevelType w:val="hybridMultilevel"/>
    <w:tmpl w:val="5EFE98D8"/>
    <w:lvl w:ilvl="0" w:tplc="98F0A9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EEE3AC3"/>
    <w:multiLevelType w:val="hybridMultilevel"/>
    <w:tmpl w:val="2F926BAC"/>
    <w:lvl w:ilvl="0" w:tplc="57C0DE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6755363">
    <w:abstractNumId w:val="37"/>
  </w:num>
  <w:num w:numId="2" w16cid:durableId="174197090">
    <w:abstractNumId w:val="17"/>
  </w:num>
  <w:num w:numId="3" w16cid:durableId="1776948171">
    <w:abstractNumId w:val="46"/>
  </w:num>
  <w:num w:numId="4" w16cid:durableId="1242370693">
    <w:abstractNumId w:val="27"/>
  </w:num>
  <w:num w:numId="5" w16cid:durableId="72314235">
    <w:abstractNumId w:val="28"/>
  </w:num>
  <w:num w:numId="6" w16cid:durableId="1758166814">
    <w:abstractNumId w:val="47"/>
  </w:num>
  <w:num w:numId="7" w16cid:durableId="16857999">
    <w:abstractNumId w:val="35"/>
  </w:num>
  <w:num w:numId="8" w16cid:durableId="567156978">
    <w:abstractNumId w:val="71"/>
  </w:num>
  <w:num w:numId="9" w16cid:durableId="1272326097">
    <w:abstractNumId w:val="32"/>
  </w:num>
  <w:num w:numId="10" w16cid:durableId="1304264697">
    <w:abstractNumId w:val="69"/>
  </w:num>
  <w:num w:numId="11" w16cid:durableId="810173836">
    <w:abstractNumId w:val="23"/>
  </w:num>
  <w:num w:numId="12" w16cid:durableId="1366523373">
    <w:abstractNumId w:val="16"/>
  </w:num>
  <w:num w:numId="13" w16cid:durableId="1360353946">
    <w:abstractNumId w:val="54"/>
  </w:num>
  <w:num w:numId="14" w16cid:durableId="857893069">
    <w:abstractNumId w:val="60"/>
  </w:num>
  <w:num w:numId="15" w16cid:durableId="529954614">
    <w:abstractNumId w:val="56"/>
  </w:num>
  <w:num w:numId="16" w16cid:durableId="483476898">
    <w:abstractNumId w:val="29"/>
  </w:num>
  <w:num w:numId="17" w16cid:durableId="1226910440">
    <w:abstractNumId w:val="21"/>
  </w:num>
  <w:num w:numId="18" w16cid:durableId="934944982">
    <w:abstractNumId w:val="42"/>
  </w:num>
  <w:num w:numId="19" w16cid:durableId="57169220">
    <w:abstractNumId w:val="45"/>
  </w:num>
  <w:num w:numId="20" w16cid:durableId="444614641">
    <w:abstractNumId w:val="34"/>
  </w:num>
  <w:num w:numId="21" w16cid:durableId="1521162904">
    <w:abstractNumId w:val="55"/>
  </w:num>
  <w:num w:numId="22" w16cid:durableId="865171495">
    <w:abstractNumId w:val="10"/>
  </w:num>
  <w:num w:numId="23" w16cid:durableId="1314528426">
    <w:abstractNumId w:val="53"/>
  </w:num>
  <w:num w:numId="24" w16cid:durableId="2068987163">
    <w:abstractNumId w:val="24"/>
  </w:num>
  <w:num w:numId="25" w16cid:durableId="361790343">
    <w:abstractNumId w:val="67"/>
  </w:num>
  <w:num w:numId="26" w16cid:durableId="617106329">
    <w:abstractNumId w:val="2"/>
  </w:num>
  <w:num w:numId="27" w16cid:durableId="1613123756">
    <w:abstractNumId w:val="64"/>
  </w:num>
  <w:num w:numId="28" w16cid:durableId="1579052744">
    <w:abstractNumId w:val="25"/>
  </w:num>
  <w:num w:numId="29" w16cid:durableId="1647473196">
    <w:abstractNumId w:val="51"/>
  </w:num>
  <w:num w:numId="30" w16cid:durableId="14306632">
    <w:abstractNumId w:val="48"/>
  </w:num>
  <w:num w:numId="31" w16cid:durableId="1312173677">
    <w:abstractNumId w:val="52"/>
  </w:num>
  <w:num w:numId="32" w16cid:durableId="349914272">
    <w:abstractNumId w:val="72"/>
  </w:num>
  <w:num w:numId="33" w16cid:durableId="532305886">
    <w:abstractNumId w:val="18"/>
  </w:num>
  <w:num w:numId="34" w16cid:durableId="1451438554">
    <w:abstractNumId w:val="62"/>
  </w:num>
  <w:num w:numId="35" w16cid:durableId="2060664770">
    <w:abstractNumId w:val="57"/>
  </w:num>
  <w:num w:numId="36" w16cid:durableId="858659688">
    <w:abstractNumId w:val="49"/>
  </w:num>
  <w:num w:numId="37" w16cid:durableId="1986231624">
    <w:abstractNumId w:val="30"/>
  </w:num>
  <w:num w:numId="38" w16cid:durableId="2099057172">
    <w:abstractNumId w:val="41"/>
  </w:num>
  <w:num w:numId="39" w16cid:durableId="636375476">
    <w:abstractNumId w:val="6"/>
  </w:num>
  <w:num w:numId="40" w16cid:durableId="1159226171">
    <w:abstractNumId w:val="36"/>
  </w:num>
  <w:num w:numId="41" w16cid:durableId="2052805494">
    <w:abstractNumId w:val="5"/>
  </w:num>
  <w:num w:numId="42" w16cid:durableId="1399010974">
    <w:abstractNumId w:val="31"/>
  </w:num>
  <w:num w:numId="43" w16cid:durableId="900411834">
    <w:abstractNumId w:val="39"/>
  </w:num>
  <w:num w:numId="44" w16cid:durableId="1669743914">
    <w:abstractNumId w:val="26"/>
  </w:num>
  <w:num w:numId="45" w16cid:durableId="1809131047">
    <w:abstractNumId w:val="13"/>
  </w:num>
  <w:num w:numId="46" w16cid:durableId="1275987021">
    <w:abstractNumId w:val="20"/>
  </w:num>
  <w:num w:numId="47" w16cid:durableId="1768111774">
    <w:abstractNumId w:val="4"/>
  </w:num>
  <w:num w:numId="48" w16cid:durableId="1859811475">
    <w:abstractNumId w:val="7"/>
  </w:num>
  <w:num w:numId="49" w16cid:durableId="1419788564">
    <w:abstractNumId w:val="70"/>
  </w:num>
  <w:num w:numId="50" w16cid:durableId="1514539287">
    <w:abstractNumId w:val="9"/>
  </w:num>
  <w:num w:numId="51" w16cid:durableId="1110586996">
    <w:abstractNumId w:val="63"/>
  </w:num>
  <w:num w:numId="52" w16cid:durableId="1808277768">
    <w:abstractNumId w:val="43"/>
  </w:num>
  <w:num w:numId="53" w16cid:durableId="817917593">
    <w:abstractNumId w:val="19"/>
  </w:num>
  <w:num w:numId="54" w16cid:durableId="2096900976">
    <w:abstractNumId w:val="58"/>
  </w:num>
  <w:num w:numId="55" w16cid:durableId="1535390650">
    <w:abstractNumId w:val="3"/>
  </w:num>
  <w:num w:numId="56" w16cid:durableId="2125341573">
    <w:abstractNumId w:val="1"/>
  </w:num>
  <w:num w:numId="57" w16cid:durableId="1663848607">
    <w:abstractNumId w:val="68"/>
  </w:num>
  <w:num w:numId="58" w16cid:durableId="1687636567">
    <w:abstractNumId w:val="22"/>
  </w:num>
  <w:num w:numId="59" w16cid:durableId="1851292346">
    <w:abstractNumId w:val="15"/>
  </w:num>
  <w:num w:numId="60" w16cid:durableId="1120875939">
    <w:abstractNumId w:val="12"/>
  </w:num>
  <w:num w:numId="61" w16cid:durableId="1920602510">
    <w:abstractNumId w:val="38"/>
  </w:num>
  <w:num w:numId="62" w16cid:durableId="1021855328">
    <w:abstractNumId w:val="50"/>
  </w:num>
  <w:num w:numId="63" w16cid:durableId="1306467962">
    <w:abstractNumId w:val="14"/>
  </w:num>
  <w:num w:numId="64" w16cid:durableId="1630209211">
    <w:abstractNumId w:val="65"/>
  </w:num>
  <w:num w:numId="65" w16cid:durableId="1349284901">
    <w:abstractNumId w:val="61"/>
  </w:num>
  <w:num w:numId="66" w16cid:durableId="1743024728">
    <w:abstractNumId w:val="40"/>
  </w:num>
  <w:num w:numId="67" w16cid:durableId="1575891592">
    <w:abstractNumId w:val="11"/>
  </w:num>
  <w:num w:numId="68" w16cid:durableId="249586105">
    <w:abstractNumId w:val="44"/>
  </w:num>
  <w:num w:numId="69" w16cid:durableId="1721321762">
    <w:abstractNumId w:val="0"/>
  </w:num>
  <w:num w:numId="70" w16cid:durableId="1929461814">
    <w:abstractNumId w:val="66"/>
  </w:num>
  <w:num w:numId="71" w16cid:durableId="43067174">
    <w:abstractNumId w:val="59"/>
  </w:num>
  <w:num w:numId="72" w16cid:durableId="1302034925">
    <w:abstractNumId w:val="8"/>
  </w:num>
  <w:num w:numId="73" w16cid:durableId="2009095428">
    <w:abstractNumId w:val="3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8B6"/>
    <w:rsid w:val="000263B1"/>
    <w:rsid w:val="00051611"/>
    <w:rsid w:val="000631C0"/>
    <w:rsid w:val="00085942"/>
    <w:rsid w:val="0009316C"/>
    <w:rsid w:val="000B4714"/>
    <w:rsid w:val="000B7914"/>
    <w:rsid w:val="000E1781"/>
    <w:rsid w:val="0011784F"/>
    <w:rsid w:val="00136ADE"/>
    <w:rsid w:val="00136CAA"/>
    <w:rsid w:val="0014040B"/>
    <w:rsid w:val="001D58BF"/>
    <w:rsid w:val="001F53D2"/>
    <w:rsid w:val="00211D8D"/>
    <w:rsid w:val="0022429D"/>
    <w:rsid w:val="00243834"/>
    <w:rsid w:val="002566FA"/>
    <w:rsid w:val="002B7D19"/>
    <w:rsid w:val="002D5C53"/>
    <w:rsid w:val="00372178"/>
    <w:rsid w:val="003800E6"/>
    <w:rsid w:val="003865F6"/>
    <w:rsid w:val="003A1378"/>
    <w:rsid w:val="003B7015"/>
    <w:rsid w:val="003C320F"/>
    <w:rsid w:val="003D3FB4"/>
    <w:rsid w:val="003E7F5A"/>
    <w:rsid w:val="004002F0"/>
    <w:rsid w:val="00400300"/>
    <w:rsid w:val="00404134"/>
    <w:rsid w:val="00413CBE"/>
    <w:rsid w:val="00414DA3"/>
    <w:rsid w:val="004379CD"/>
    <w:rsid w:val="00443442"/>
    <w:rsid w:val="00455AA6"/>
    <w:rsid w:val="00466BF4"/>
    <w:rsid w:val="00473301"/>
    <w:rsid w:val="00480B18"/>
    <w:rsid w:val="004A6502"/>
    <w:rsid w:val="004B20BD"/>
    <w:rsid w:val="004C6C17"/>
    <w:rsid w:val="004E7F68"/>
    <w:rsid w:val="00520760"/>
    <w:rsid w:val="00535322"/>
    <w:rsid w:val="00542E56"/>
    <w:rsid w:val="005468B7"/>
    <w:rsid w:val="00556A90"/>
    <w:rsid w:val="00556AED"/>
    <w:rsid w:val="005963CD"/>
    <w:rsid w:val="00597716"/>
    <w:rsid w:val="005C7E5F"/>
    <w:rsid w:val="005E089C"/>
    <w:rsid w:val="005E325B"/>
    <w:rsid w:val="00614D06"/>
    <w:rsid w:val="0063213A"/>
    <w:rsid w:val="00651951"/>
    <w:rsid w:val="006519D1"/>
    <w:rsid w:val="006A5726"/>
    <w:rsid w:val="006A6B21"/>
    <w:rsid w:val="006E2D51"/>
    <w:rsid w:val="006E2F39"/>
    <w:rsid w:val="007243D7"/>
    <w:rsid w:val="00761442"/>
    <w:rsid w:val="007F309B"/>
    <w:rsid w:val="00813D1D"/>
    <w:rsid w:val="00842152"/>
    <w:rsid w:val="00885AD9"/>
    <w:rsid w:val="00897338"/>
    <w:rsid w:val="008B22EB"/>
    <w:rsid w:val="008B7E5B"/>
    <w:rsid w:val="008C3893"/>
    <w:rsid w:val="008C7211"/>
    <w:rsid w:val="008D69A3"/>
    <w:rsid w:val="0092044F"/>
    <w:rsid w:val="00921E8C"/>
    <w:rsid w:val="00956E30"/>
    <w:rsid w:val="00975AFA"/>
    <w:rsid w:val="00991738"/>
    <w:rsid w:val="009A634C"/>
    <w:rsid w:val="009A7FAF"/>
    <w:rsid w:val="009B562E"/>
    <w:rsid w:val="009C7334"/>
    <w:rsid w:val="009D37CB"/>
    <w:rsid w:val="009F2EB1"/>
    <w:rsid w:val="00A513DE"/>
    <w:rsid w:val="00A70129"/>
    <w:rsid w:val="00A858B6"/>
    <w:rsid w:val="00A86017"/>
    <w:rsid w:val="00AA3579"/>
    <w:rsid w:val="00AD3E46"/>
    <w:rsid w:val="00B0767E"/>
    <w:rsid w:val="00B10AA0"/>
    <w:rsid w:val="00B13F59"/>
    <w:rsid w:val="00B31E7F"/>
    <w:rsid w:val="00B471F5"/>
    <w:rsid w:val="00B70852"/>
    <w:rsid w:val="00BA072F"/>
    <w:rsid w:val="00BB1F22"/>
    <w:rsid w:val="00BC2995"/>
    <w:rsid w:val="00BE3756"/>
    <w:rsid w:val="00BF28FB"/>
    <w:rsid w:val="00C003AA"/>
    <w:rsid w:val="00C35BDC"/>
    <w:rsid w:val="00C5462A"/>
    <w:rsid w:val="00C57CCF"/>
    <w:rsid w:val="00C653C8"/>
    <w:rsid w:val="00C7781B"/>
    <w:rsid w:val="00C94669"/>
    <w:rsid w:val="00CE4FC4"/>
    <w:rsid w:val="00CF217F"/>
    <w:rsid w:val="00D1026A"/>
    <w:rsid w:val="00D5172C"/>
    <w:rsid w:val="00D7464E"/>
    <w:rsid w:val="00DA63BE"/>
    <w:rsid w:val="00DB0DC9"/>
    <w:rsid w:val="00DB21D8"/>
    <w:rsid w:val="00DB26EB"/>
    <w:rsid w:val="00DB72A4"/>
    <w:rsid w:val="00DD67F6"/>
    <w:rsid w:val="00DE6935"/>
    <w:rsid w:val="00E005C9"/>
    <w:rsid w:val="00E21058"/>
    <w:rsid w:val="00E33BB4"/>
    <w:rsid w:val="00E365C7"/>
    <w:rsid w:val="00E4326F"/>
    <w:rsid w:val="00E55FF0"/>
    <w:rsid w:val="00E610EB"/>
    <w:rsid w:val="00E85ED0"/>
    <w:rsid w:val="00EA1ECB"/>
    <w:rsid w:val="00EA2553"/>
    <w:rsid w:val="00EA2C60"/>
    <w:rsid w:val="00EA635A"/>
    <w:rsid w:val="00EE1271"/>
    <w:rsid w:val="00EE77C5"/>
    <w:rsid w:val="00EF0CDD"/>
    <w:rsid w:val="00F10BE0"/>
    <w:rsid w:val="00F15D09"/>
    <w:rsid w:val="00F3755F"/>
    <w:rsid w:val="00F51860"/>
    <w:rsid w:val="00F84AEA"/>
    <w:rsid w:val="00F935B5"/>
    <w:rsid w:val="00F9530E"/>
    <w:rsid w:val="00FC4003"/>
    <w:rsid w:val="00F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D831"/>
  <w15:docId w15:val="{28BBEB4A-B6F8-4463-AF8B-BC732611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B0D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5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8B6"/>
  </w:style>
  <w:style w:type="paragraph" w:styleId="Rodap">
    <w:name w:val="footer"/>
    <w:basedOn w:val="Normal"/>
    <w:link w:val="RodapChar"/>
    <w:uiPriority w:val="99"/>
    <w:unhideWhenUsed/>
    <w:rsid w:val="00A85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8B6"/>
  </w:style>
  <w:style w:type="paragraph" w:customStyle="1" w:styleId="CorpoA">
    <w:name w:val="Corpo A"/>
    <w:rsid w:val="00A858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pt-BR"/>
    </w:rPr>
  </w:style>
  <w:style w:type="paragraph" w:customStyle="1" w:styleId="Normal1">
    <w:name w:val="Normal1"/>
    <w:rsid w:val="00466BF4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pt-BR"/>
    </w:rPr>
  </w:style>
  <w:style w:type="paragraph" w:styleId="PargrafodaLista">
    <w:name w:val="List Paragraph"/>
    <w:basedOn w:val="Normal"/>
    <w:uiPriority w:val="1"/>
    <w:qFormat/>
    <w:rsid w:val="00466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66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rsid w:val="004002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pt-BR"/>
    </w:rPr>
  </w:style>
  <w:style w:type="paragraph" w:customStyle="1" w:styleId="EndNoteBibliography">
    <w:name w:val="EndNote Bibliography"/>
    <w:rsid w:val="004002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pt-BR"/>
    </w:rPr>
  </w:style>
  <w:style w:type="numbering" w:customStyle="1" w:styleId="EstiloImportado1">
    <w:name w:val="Estilo Importado 1"/>
    <w:rsid w:val="004002F0"/>
    <w:pPr>
      <w:numPr>
        <w:numId w:val="1"/>
      </w:numPr>
    </w:pPr>
  </w:style>
  <w:style w:type="numbering" w:customStyle="1" w:styleId="Nmeros">
    <w:name w:val="Números"/>
    <w:rsid w:val="00EF0CDD"/>
    <w:pPr>
      <w:numPr>
        <w:numId w:val="2"/>
      </w:numPr>
    </w:pPr>
  </w:style>
  <w:style w:type="numbering" w:customStyle="1" w:styleId="EstiloImportado11">
    <w:name w:val="Estilo Importado 11"/>
    <w:rsid w:val="00EF0CDD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E005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numbering" w:customStyle="1" w:styleId="Nmeros1">
    <w:name w:val="Números1"/>
    <w:rsid w:val="00FE227E"/>
    <w:pPr>
      <w:numPr>
        <w:numId w:val="4"/>
      </w:numPr>
    </w:pPr>
  </w:style>
  <w:style w:type="character" w:styleId="Forte">
    <w:name w:val="Strong"/>
    <w:basedOn w:val="Fontepargpadro"/>
    <w:uiPriority w:val="22"/>
    <w:qFormat/>
    <w:rsid w:val="00FE227E"/>
    <w:rPr>
      <w:b/>
      <w:bCs/>
    </w:rPr>
  </w:style>
  <w:style w:type="paragraph" w:customStyle="1" w:styleId="xmsonormal">
    <w:name w:val="x_msonormal"/>
    <w:basedOn w:val="Normal"/>
    <w:rsid w:val="00C3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35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EastAsia" w:hAnsi="Courier" w:cs="Courier"/>
      <w:sz w:val="20"/>
      <w:szCs w:val="20"/>
      <w:lang w:val="en-U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35BDC"/>
    <w:rPr>
      <w:rFonts w:ascii="Courier" w:eastAsiaTheme="minorEastAsia" w:hAnsi="Courier" w:cs="Courier"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975AFA"/>
    <w:rPr>
      <w:color w:val="0563C1" w:themeColor="hyperlink"/>
      <w:u w:val="single"/>
    </w:rPr>
  </w:style>
  <w:style w:type="paragraph" w:customStyle="1" w:styleId="PargrafodaLista1">
    <w:name w:val="Parágrafo da Lista1"/>
    <w:rsid w:val="00975AFA"/>
    <w:pPr>
      <w:spacing w:after="0" w:line="240" w:lineRule="auto"/>
      <w:ind w:left="720"/>
    </w:pPr>
    <w:rPr>
      <w:rFonts w:ascii="Calibri" w:eastAsia="Arial Unicode MS" w:hAnsi="Calibri" w:cs="Arial Unicode MS"/>
      <w:color w:val="000000"/>
      <w:sz w:val="24"/>
      <w:szCs w:val="24"/>
      <w:u w:color="000000"/>
      <w:lang w:val="pt-PT" w:eastAsia="pt-BR"/>
    </w:rPr>
  </w:style>
  <w:style w:type="paragraph" w:customStyle="1" w:styleId="BodyA">
    <w:name w:val="Body A"/>
    <w:rsid w:val="00975AFA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lang w:eastAsia="pt-BR"/>
    </w:rPr>
  </w:style>
  <w:style w:type="paragraph" w:styleId="Commarcadores2">
    <w:name w:val="List Bullet 2"/>
    <w:basedOn w:val="Normal"/>
    <w:autoRedefine/>
    <w:semiHidden/>
    <w:unhideWhenUsed/>
    <w:rsid w:val="00F84AEA"/>
    <w:pPr>
      <w:spacing w:after="0" w:line="240" w:lineRule="auto"/>
    </w:pPr>
    <w:rPr>
      <w:rFonts w:ascii="Times New Roman" w:eastAsia="Times New Roman" w:hAnsi="Times New Roman" w:cs="Times New Roman"/>
      <w:b/>
      <w:caps/>
      <w:color w:val="000000"/>
      <w:sz w:val="24"/>
      <w:szCs w:val="3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56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56E30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56E30"/>
    <w:pPr>
      <w:widowControl w:val="0"/>
      <w:autoSpaceDE w:val="0"/>
      <w:autoSpaceDN w:val="0"/>
      <w:spacing w:before="76" w:after="0" w:line="240" w:lineRule="auto"/>
      <w:ind w:left="102" w:right="124"/>
      <w:jc w:val="both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956E3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jsgrdq">
    <w:name w:val="jsgrdq"/>
    <w:basedOn w:val="Fontepargpadro"/>
    <w:rsid w:val="00372178"/>
  </w:style>
  <w:style w:type="character" w:customStyle="1" w:styleId="CONEX-RESUMOChar">
    <w:name w:val="CONEX-RESUMO Char"/>
    <w:link w:val="CONEX-RESUMO"/>
    <w:rsid w:val="002566FA"/>
    <w:rPr>
      <w:rFonts w:ascii="Arial" w:hAnsi="Arial" w:cs="Arial"/>
      <w:lang w:eastAsia="pt-BR"/>
    </w:rPr>
  </w:style>
  <w:style w:type="paragraph" w:customStyle="1" w:styleId="CONEX-RESUMO">
    <w:name w:val="CONEX-RESUMO"/>
    <w:basedOn w:val="Normal"/>
    <w:link w:val="CONEX-RESUMOChar"/>
    <w:rsid w:val="002566FA"/>
    <w:pPr>
      <w:spacing w:after="0" w:line="240" w:lineRule="auto"/>
      <w:jc w:val="both"/>
    </w:pPr>
    <w:rPr>
      <w:rFonts w:ascii="Arial" w:hAnsi="Arial" w:cs="Arial"/>
      <w:lang w:eastAsia="pt-BR"/>
    </w:rPr>
  </w:style>
  <w:style w:type="character" w:styleId="nfaseSutil">
    <w:name w:val="Subtle Emphasis"/>
    <w:basedOn w:val="Fontepargpadro"/>
    <w:uiPriority w:val="19"/>
    <w:qFormat/>
    <w:rsid w:val="005963CD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59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963CD"/>
  </w:style>
  <w:style w:type="character" w:customStyle="1" w:styleId="eop">
    <w:name w:val="eop"/>
    <w:basedOn w:val="Fontepargpadro"/>
    <w:rsid w:val="005963CD"/>
  </w:style>
  <w:style w:type="character" w:customStyle="1" w:styleId="fontstyle01">
    <w:name w:val="fontstyle01"/>
    <w:basedOn w:val="Fontepargpadro"/>
    <w:rsid w:val="00B13F5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dro">
    <w:name w:val="Padrão"/>
    <w:rsid w:val="00921E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pt-BR"/>
    </w:rPr>
  </w:style>
  <w:style w:type="character" w:customStyle="1" w:styleId="Ttulo1Char">
    <w:name w:val="Título 1 Char"/>
    <w:basedOn w:val="Fontepargpadro"/>
    <w:link w:val="Ttulo1"/>
    <w:uiPriority w:val="9"/>
    <w:rsid w:val="00DB0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86C9-D23A-418F-ACE5-66E9ECA1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29</Pages>
  <Words>8128</Words>
  <Characters>43893</Characters>
  <Application>Microsoft Office Word</Application>
  <DocSecurity>0</DocSecurity>
  <Lines>365</Lines>
  <Paragraphs>103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Santiago Junior</dc:creator>
  <cp:lastModifiedBy>Bruno Martinelli</cp:lastModifiedBy>
  <cp:revision>17</cp:revision>
  <dcterms:created xsi:type="dcterms:W3CDTF">2022-01-28T16:13:00Z</dcterms:created>
  <dcterms:modified xsi:type="dcterms:W3CDTF">2023-11-28T11:15:00Z</dcterms:modified>
</cp:coreProperties>
</file>